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3C24" w14:textId="021FA44B" w:rsidR="005A66D7" w:rsidRPr="005A66D7" w:rsidRDefault="005A66D7" w:rsidP="005A66D7">
      <w:pPr>
        <w:rPr>
          <w:rFonts w:cs="Arial"/>
          <w:b/>
          <w:sz w:val="32"/>
          <w:szCs w:val="32"/>
        </w:rPr>
      </w:pPr>
      <w:r w:rsidRPr="005A66D7">
        <w:rPr>
          <w:rFonts w:cs="Arial"/>
          <w:b/>
          <w:sz w:val="32"/>
          <w:szCs w:val="32"/>
        </w:rPr>
        <w:t>Neuer Standort in Hong</w:t>
      </w:r>
      <w:r w:rsidR="00335D04">
        <w:rPr>
          <w:rFonts w:cs="Arial"/>
          <w:b/>
          <w:sz w:val="32"/>
          <w:szCs w:val="32"/>
        </w:rPr>
        <w:t>k</w:t>
      </w:r>
      <w:r w:rsidRPr="005A66D7">
        <w:rPr>
          <w:rFonts w:cs="Arial"/>
          <w:b/>
          <w:sz w:val="32"/>
          <w:szCs w:val="32"/>
        </w:rPr>
        <w:t>ong</w:t>
      </w:r>
      <w:r w:rsidR="00FF4CA3">
        <w:rPr>
          <w:rFonts w:cs="Arial"/>
          <w:b/>
          <w:sz w:val="32"/>
          <w:szCs w:val="32"/>
        </w:rPr>
        <w:t xml:space="preserve"> - </w:t>
      </w:r>
      <w:r w:rsidR="00FF4CA3" w:rsidRPr="00FF4CA3">
        <w:rPr>
          <w:rFonts w:cs="Arial"/>
          <w:b/>
          <w:sz w:val="32"/>
          <w:szCs w:val="32"/>
        </w:rPr>
        <w:t>Stabilität, Wohlstand und Chancen</w:t>
      </w:r>
    </w:p>
    <w:p w14:paraId="3817F304" w14:textId="77777777" w:rsidR="005A66D7" w:rsidRPr="005A66D7" w:rsidRDefault="005A66D7" w:rsidP="005A66D7">
      <w:pPr>
        <w:rPr>
          <w:rFonts w:cs="Arial"/>
          <w:b/>
          <w:sz w:val="32"/>
          <w:szCs w:val="32"/>
        </w:rPr>
      </w:pPr>
    </w:p>
    <w:p w14:paraId="735BAB43" w14:textId="647F82E3" w:rsidR="005A66D7" w:rsidRDefault="00335D04" w:rsidP="005A66D7">
      <w:pPr>
        <w:rPr>
          <w:rFonts w:cs="Arial"/>
          <w:b/>
          <w:szCs w:val="22"/>
        </w:rPr>
      </w:pPr>
      <w:r w:rsidRPr="00335D04">
        <w:rPr>
          <w:rFonts w:cs="Arial"/>
          <w:b/>
          <w:szCs w:val="22"/>
        </w:rPr>
        <w:t>ViscoTec eröffnet zum 01.07.2022 mit ViscoTec Hongkong Ltd. die sechste Niederlassung der Firmengruppe</w:t>
      </w:r>
    </w:p>
    <w:p w14:paraId="0ACD3B86" w14:textId="77777777" w:rsidR="00335D04" w:rsidRPr="005A66D7" w:rsidRDefault="00335D04" w:rsidP="005A66D7">
      <w:pPr>
        <w:rPr>
          <w:rFonts w:cs="Arial"/>
          <w:b/>
          <w:szCs w:val="22"/>
        </w:rPr>
      </w:pPr>
    </w:p>
    <w:p w14:paraId="082E988C" w14:textId="7F894C04" w:rsidR="00335D04" w:rsidRPr="00335D04" w:rsidRDefault="00335D04" w:rsidP="00335D04">
      <w:pPr>
        <w:spacing w:after="240" w:line="360" w:lineRule="auto"/>
        <w:ind w:right="1276"/>
        <w:rPr>
          <w:rFonts w:cs="Arial"/>
        </w:rPr>
      </w:pPr>
      <w:r w:rsidRPr="00335D04">
        <w:rPr>
          <w:rFonts w:cs="Arial"/>
        </w:rPr>
        <w:t xml:space="preserve">Der Töginger Dosiertechnik-Spezialist ist nun in </w:t>
      </w:r>
      <w:r w:rsidR="00A538EF">
        <w:rPr>
          <w:rFonts w:cs="Arial"/>
        </w:rPr>
        <w:t>A</w:t>
      </w:r>
      <w:r w:rsidR="00A538EF" w:rsidRPr="00335D04">
        <w:rPr>
          <w:rFonts w:cs="Arial"/>
        </w:rPr>
        <w:t xml:space="preserve">sien </w:t>
      </w:r>
      <w:r w:rsidRPr="00335D04">
        <w:rPr>
          <w:rFonts w:cs="Arial"/>
        </w:rPr>
        <w:t xml:space="preserve">mit insgesamt vier Niederlassungen vertreten und kann so diesen breiten Markt vollumfänglich bearbeiten. </w:t>
      </w:r>
      <w:r w:rsidR="008D252F">
        <w:rPr>
          <w:rFonts w:cs="Arial"/>
        </w:rPr>
        <w:t xml:space="preserve">Nach neun erfolgreichen Jahren in </w:t>
      </w:r>
      <w:r w:rsidR="0088048E">
        <w:rPr>
          <w:rFonts w:cs="Arial"/>
        </w:rPr>
        <w:t>Festland-China</w:t>
      </w:r>
      <w:r w:rsidR="008D252F">
        <w:rPr>
          <w:rFonts w:cs="Arial"/>
        </w:rPr>
        <w:t>, mit Hauptsitz in Shanghai (2013) und einer Zweigstelle im südchinesischen Dongguan (2018)</w:t>
      </w:r>
      <w:r w:rsidR="0088048E">
        <w:rPr>
          <w:rFonts w:cs="Arial"/>
        </w:rPr>
        <w:t>, fiel die Entscheidung zum dritten chinesischen Stand</w:t>
      </w:r>
      <w:r w:rsidR="00752291">
        <w:rPr>
          <w:rFonts w:cs="Arial"/>
        </w:rPr>
        <w:t>ort</w:t>
      </w:r>
      <w:r w:rsidR="0088048E">
        <w:rPr>
          <w:rFonts w:cs="Arial"/>
        </w:rPr>
        <w:t xml:space="preserve"> recht leicht. </w:t>
      </w:r>
      <w:r w:rsidRPr="00335D04">
        <w:rPr>
          <w:rFonts w:cs="Arial"/>
        </w:rPr>
        <w:t>Die internationale Reputation Hongkong</w:t>
      </w:r>
      <w:r w:rsidR="002B5795">
        <w:rPr>
          <w:rFonts w:cs="Arial"/>
        </w:rPr>
        <w:t>s</w:t>
      </w:r>
      <w:r w:rsidRPr="00335D04">
        <w:rPr>
          <w:rFonts w:cs="Arial"/>
        </w:rPr>
        <w:t xml:space="preserve"> sowie die </w:t>
      </w:r>
      <w:r w:rsidR="002B5795" w:rsidRPr="00335D04">
        <w:rPr>
          <w:rFonts w:cs="Arial"/>
        </w:rPr>
        <w:t>zentral</w:t>
      </w:r>
      <w:r w:rsidR="002B5795">
        <w:rPr>
          <w:rFonts w:cs="Arial"/>
        </w:rPr>
        <w:t>e</w:t>
      </w:r>
      <w:r w:rsidR="002B5795" w:rsidRPr="00335D04">
        <w:rPr>
          <w:rFonts w:cs="Arial"/>
        </w:rPr>
        <w:t xml:space="preserve"> </w:t>
      </w:r>
      <w:r w:rsidRPr="00335D04">
        <w:rPr>
          <w:rFonts w:cs="Arial"/>
        </w:rPr>
        <w:t>Lage innerhalb Asiens vereinfacht den Zugang zu</w:t>
      </w:r>
      <w:r w:rsidR="00A538EF">
        <w:rPr>
          <w:rFonts w:cs="Arial"/>
        </w:rPr>
        <w:t xml:space="preserve"> weiteren</w:t>
      </w:r>
      <w:r w:rsidR="002B5795">
        <w:rPr>
          <w:rFonts w:cs="Arial"/>
        </w:rPr>
        <w:t xml:space="preserve"> marktrelevanten </w:t>
      </w:r>
      <w:r w:rsidR="003731E4">
        <w:rPr>
          <w:rFonts w:cs="Arial"/>
        </w:rPr>
        <w:t>Regionen</w:t>
      </w:r>
      <w:r w:rsidR="002B5795">
        <w:rPr>
          <w:rFonts w:cs="Arial"/>
        </w:rPr>
        <w:t xml:space="preserve"> wie</w:t>
      </w:r>
      <w:r w:rsidRPr="00335D04">
        <w:rPr>
          <w:rFonts w:cs="Arial"/>
        </w:rPr>
        <w:t xml:space="preserve"> Taiwan, Japan und Korea.</w:t>
      </w:r>
    </w:p>
    <w:p w14:paraId="30CD66EB" w14:textId="63D0DA18" w:rsidR="005A66D7" w:rsidRPr="005A66D7" w:rsidRDefault="00335D04" w:rsidP="00335D04">
      <w:pPr>
        <w:spacing w:after="240" w:line="360" w:lineRule="auto"/>
        <w:ind w:right="1276"/>
        <w:rPr>
          <w:rFonts w:cs="Arial"/>
        </w:rPr>
      </w:pPr>
      <w:r w:rsidRPr="00335D04">
        <w:rPr>
          <w:rFonts w:cs="Arial"/>
        </w:rPr>
        <w:t xml:space="preserve">Angeführt wird die neue Niederlassung vom langjährigen </w:t>
      </w:r>
      <w:r w:rsidR="00FF4CA3" w:rsidRPr="00FF4CA3">
        <w:rPr>
          <w:rFonts w:cs="Arial"/>
        </w:rPr>
        <w:t>Geschäftsführer</w:t>
      </w:r>
      <w:r w:rsidR="008B0049">
        <w:rPr>
          <w:rFonts w:cs="Arial"/>
        </w:rPr>
        <w:t xml:space="preserve"> </w:t>
      </w:r>
      <w:r w:rsidRPr="00335D04">
        <w:rPr>
          <w:rFonts w:cs="Arial"/>
        </w:rPr>
        <w:t>der ViscoTec Shanghai Ltd.</w:t>
      </w:r>
      <w:r w:rsidR="00512788">
        <w:rPr>
          <w:rFonts w:cs="Arial"/>
        </w:rPr>
        <w:t>,</w:t>
      </w:r>
      <w:r w:rsidRPr="00335D04">
        <w:rPr>
          <w:rFonts w:cs="Arial"/>
        </w:rPr>
        <w:t xml:space="preserve"> Markus Schultz, der von Hongkong aus die Geschäfte der neuen Tochter lenken wird. </w:t>
      </w:r>
      <w:r w:rsidR="0088048E">
        <w:rPr>
          <w:rFonts w:cs="Arial"/>
        </w:rPr>
        <w:t>Die Leitung der</w:t>
      </w:r>
      <w:r w:rsidRPr="00335D04">
        <w:rPr>
          <w:rFonts w:cs="Arial"/>
        </w:rPr>
        <w:t xml:space="preserve"> ViscoTec Shanghai Ltd. wird in diesem Zug</w:t>
      </w:r>
      <w:r w:rsidR="006A1C1C">
        <w:rPr>
          <w:rFonts w:cs="Arial"/>
        </w:rPr>
        <w:t>e</w:t>
      </w:r>
      <w:r w:rsidRPr="00335D04">
        <w:rPr>
          <w:rFonts w:cs="Arial"/>
        </w:rPr>
        <w:t xml:space="preserve"> </w:t>
      </w:r>
      <w:r w:rsidR="0088048E">
        <w:rPr>
          <w:rFonts w:cs="Arial"/>
        </w:rPr>
        <w:t xml:space="preserve">schrittweise </w:t>
      </w:r>
      <w:r w:rsidRPr="00335D04">
        <w:rPr>
          <w:rFonts w:cs="Arial"/>
        </w:rPr>
        <w:t>an den lokalen Operations Manager Jizong Zhou</w:t>
      </w:r>
      <w:r>
        <w:rPr>
          <w:rFonts w:cs="Arial"/>
        </w:rPr>
        <w:t xml:space="preserve"> </w:t>
      </w:r>
      <w:r w:rsidRPr="00335D04">
        <w:rPr>
          <w:rFonts w:cs="Arial"/>
        </w:rPr>
        <w:t>und den Sales Manager Peng Gao übertragen. “Es freut mich, dass wir lokale Mitarbeiter stärker in die Verantwortung nehmen können. Wir wollen der chinesischen Mentalität und dem chinesischen Selbstverständnis Wertschätzung entgegenbringen, um unsere Beziehungen langfristig auszurichten.“, so Franz Kamhuber kaufmännischer Geschäftsführer des Mutterkonzerns und Vorstandsmitglied der beiden Niederlassungen.</w:t>
      </w:r>
      <w:r w:rsidR="005A66D7" w:rsidRPr="005A66D7">
        <w:rPr>
          <w:rFonts w:cs="Arial"/>
        </w:rPr>
        <w:t xml:space="preserve"> </w:t>
      </w:r>
    </w:p>
    <w:p w14:paraId="05D6FFEA" w14:textId="2BDC6204" w:rsidR="00F074B2" w:rsidRPr="005A66D7" w:rsidRDefault="00F64AE0" w:rsidP="000E2BA7">
      <w:pPr>
        <w:pStyle w:val="Fliesstext"/>
      </w:pPr>
      <w:r>
        <w:t>1.412</w:t>
      </w:r>
      <w:r w:rsidR="00F074B2" w:rsidRPr="005A66D7">
        <w:rPr>
          <w:color w:val="FF0000"/>
        </w:rPr>
        <w:t xml:space="preserve"> </w:t>
      </w:r>
      <w:r w:rsidR="00F074B2" w:rsidRPr="005A66D7">
        <w:t>Zeichen inkl. Leerzeichen. Abdruck honorarfrei. Beleg erbeten.</w:t>
      </w:r>
    </w:p>
    <w:p w14:paraId="2424798B" w14:textId="77777777" w:rsidR="000E2BA7" w:rsidRPr="00031C83" w:rsidRDefault="000E2BA7" w:rsidP="000E2BA7">
      <w:pPr>
        <w:pStyle w:val="Fliesstext"/>
      </w:pPr>
    </w:p>
    <w:p w14:paraId="2657928E" w14:textId="77777777" w:rsidR="00F074B2" w:rsidRPr="00031C83" w:rsidRDefault="00F074B2" w:rsidP="00F074B2">
      <w:pPr>
        <w:spacing w:line="360" w:lineRule="auto"/>
        <w:ind w:right="1273"/>
        <w:rPr>
          <w:rFonts w:cs="Arial"/>
        </w:rPr>
      </w:pPr>
    </w:p>
    <w:p w14:paraId="089E08E3" w14:textId="77777777" w:rsidR="00F074B2" w:rsidRPr="00031C83" w:rsidRDefault="00C60AD4" w:rsidP="000E2BA7">
      <w:pPr>
        <w:pStyle w:val="Subheadline"/>
      </w:pPr>
      <w:r w:rsidRPr="00031C83">
        <w:t>Bildmaterial:</w:t>
      </w:r>
    </w:p>
    <w:p w14:paraId="31C7A1E4" w14:textId="66A5E437" w:rsidR="000E2BA7" w:rsidRDefault="000E2BA7" w:rsidP="000E2BA7">
      <w:pPr>
        <w:pStyle w:val="Subheadline"/>
      </w:pPr>
    </w:p>
    <w:p w14:paraId="0530FFE7" w14:textId="3A3E1A4E" w:rsidR="00590349" w:rsidRDefault="00FA5ACE" w:rsidP="000E2BA7">
      <w:pPr>
        <w:pStyle w:val="Subheadline"/>
      </w:pPr>
      <w:r>
        <w:rPr>
          <w:noProof/>
        </w:rPr>
        <w:lastRenderedPageBreak/>
        <w:drawing>
          <wp:inline distT="0" distB="0" distL="0" distR="0" wp14:anchorId="0604C913" wp14:editId="2982E197">
            <wp:extent cx="1390620" cy="2086552"/>
            <wp:effectExtent l="19050" t="19050" r="1968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3767" cy="2136288"/>
                    </a:xfrm>
                    <a:prstGeom prst="rect">
                      <a:avLst/>
                    </a:prstGeom>
                    <a:noFill/>
                    <a:ln>
                      <a:solidFill>
                        <a:schemeClr val="accent1"/>
                      </a:solidFill>
                    </a:ln>
                  </pic:spPr>
                </pic:pic>
              </a:graphicData>
            </a:graphic>
          </wp:inline>
        </w:drawing>
      </w:r>
    </w:p>
    <w:p w14:paraId="7B83F74D" w14:textId="284B7764" w:rsidR="00FA5ACE" w:rsidRPr="00D271DD" w:rsidRDefault="002A5E53" w:rsidP="000E2BA7">
      <w:pPr>
        <w:pStyle w:val="Subheadline"/>
        <w:rPr>
          <w:b w:val="0"/>
          <w:bCs/>
          <w:i/>
          <w:iCs/>
          <w:sz w:val="18"/>
          <w:szCs w:val="18"/>
        </w:rPr>
      </w:pPr>
      <w:r w:rsidRPr="00D271DD">
        <w:rPr>
          <w:b w:val="0"/>
          <w:bCs/>
          <w:i/>
          <w:iCs/>
          <w:sz w:val="18"/>
          <w:szCs w:val="18"/>
        </w:rPr>
        <w:t xml:space="preserve">Leitung der neuen Niederlassung in Hongkong: </w:t>
      </w:r>
      <w:r w:rsidR="00FA5ACE" w:rsidRPr="00D271DD">
        <w:rPr>
          <w:b w:val="0"/>
          <w:bCs/>
          <w:i/>
          <w:iCs/>
          <w:sz w:val="18"/>
          <w:szCs w:val="18"/>
        </w:rPr>
        <w:t>Markus Schultz</w:t>
      </w:r>
    </w:p>
    <w:p w14:paraId="4854E263" w14:textId="1119218F" w:rsidR="00FA5ACE" w:rsidRDefault="00FA5ACE" w:rsidP="000E2BA7">
      <w:pPr>
        <w:pStyle w:val="Subheadline"/>
      </w:pPr>
    </w:p>
    <w:p w14:paraId="75B1F62B" w14:textId="5623359C" w:rsidR="00D271DD" w:rsidRDefault="00D271DD" w:rsidP="000E2BA7">
      <w:pPr>
        <w:pStyle w:val="Subheadline"/>
      </w:pPr>
      <w:r>
        <w:rPr>
          <w:noProof/>
        </w:rPr>
        <w:drawing>
          <wp:inline distT="0" distB="0" distL="0" distR="0" wp14:anchorId="06D6CF68" wp14:editId="467DD728">
            <wp:extent cx="2924105" cy="146991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656" cy="1484265"/>
                    </a:xfrm>
                    <a:prstGeom prst="rect">
                      <a:avLst/>
                    </a:prstGeom>
                    <a:noFill/>
                    <a:ln>
                      <a:noFill/>
                    </a:ln>
                  </pic:spPr>
                </pic:pic>
              </a:graphicData>
            </a:graphic>
          </wp:inline>
        </w:drawing>
      </w:r>
    </w:p>
    <w:p w14:paraId="1FCC8A80" w14:textId="01D4C479" w:rsidR="00BB6480" w:rsidRPr="00BB6480" w:rsidRDefault="00BB6480" w:rsidP="000E2BA7">
      <w:pPr>
        <w:pStyle w:val="Subheadline"/>
        <w:rPr>
          <w:b w:val="0"/>
          <w:bCs/>
          <w:i/>
          <w:iCs/>
          <w:sz w:val="18"/>
          <w:szCs w:val="18"/>
        </w:rPr>
      </w:pPr>
      <w:r w:rsidRPr="00BB6480">
        <w:rPr>
          <w:b w:val="0"/>
          <w:bCs/>
          <w:i/>
          <w:iCs/>
          <w:sz w:val="18"/>
          <w:szCs w:val="18"/>
        </w:rPr>
        <w:t>Von Hongkong aus werden marktrelevante Länder bedient</w:t>
      </w:r>
    </w:p>
    <w:p w14:paraId="1F6917B5" w14:textId="77777777" w:rsidR="000F54E2" w:rsidRDefault="000F54E2" w:rsidP="000E2BA7">
      <w:pPr>
        <w:pStyle w:val="Subheadline"/>
      </w:pPr>
    </w:p>
    <w:p w14:paraId="04BC9975" w14:textId="77777777" w:rsidR="00590349" w:rsidRPr="00031C83" w:rsidRDefault="00590349" w:rsidP="000E2BA7">
      <w:pPr>
        <w:pStyle w:val="Subheadline"/>
      </w:pPr>
    </w:p>
    <w:p w14:paraId="509DB90C" w14:textId="77777777" w:rsidR="00F074B2" w:rsidRPr="00031C83" w:rsidRDefault="00F074B2" w:rsidP="000E2BA7">
      <w:pPr>
        <w:pStyle w:val="Subheadline"/>
      </w:pPr>
      <w:r w:rsidRPr="00031C83">
        <w:t>ViscoTec – Perfekt dosiert!</w:t>
      </w:r>
    </w:p>
    <w:p w14:paraId="4DD0CEAF" w14:textId="2B2D422C"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001A18D6">
        <w:t xml:space="preserve">, </w:t>
      </w:r>
      <w:r w:rsidR="00AD3EFD" w:rsidRPr="00031C83">
        <w:t>Frankreich</w:t>
      </w:r>
      <w:r w:rsidRPr="00031C83">
        <w:t xml:space="preserve"> und </w:t>
      </w:r>
      <w:r w:rsidR="00082B96">
        <w:t xml:space="preserve">Hongkong und </w:t>
      </w:r>
      <w:r w:rsidRPr="00031C83">
        <w:t xml:space="preserve">beschäftigt weltweit rund </w:t>
      </w:r>
      <w:r w:rsidR="00EA79D9">
        <w:t>300</w:t>
      </w:r>
      <w:r w:rsidRPr="00031C83">
        <w:t xml:space="preserve"> Mitarbeiter</w:t>
      </w:r>
      <w:r w:rsidR="00757DB4">
        <w:t>:</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5E95FACC" w14:textId="77777777" w:rsidR="00F074B2" w:rsidRPr="00031C83" w:rsidRDefault="00F074B2" w:rsidP="00F074B2">
      <w:pPr>
        <w:rPr>
          <w:rFonts w:cs="Arial"/>
        </w:rPr>
      </w:pPr>
    </w:p>
    <w:p w14:paraId="3AC33B2D" w14:textId="77777777" w:rsidR="00F074B2" w:rsidRPr="00031C83" w:rsidRDefault="00F074B2" w:rsidP="00C60AD4">
      <w:pPr>
        <w:spacing w:line="360" w:lineRule="auto"/>
        <w:ind w:right="1273"/>
        <w:rPr>
          <w:rFonts w:cs="Arial"/>
        </w:rPr>
      </w:pPr>
    </w:p>
    <w:p w14:paraId="6EC209BB" w14:textId="77777777" w:rsidR="00F074B2" w:rsidRPr="00031C83" w:rsidRDefault="00F074B2" w:rsidP="000E2BA7">
      <w:pPr>
        <w:pStyle w:val="Subheadline"/>
      </w:pPr>
      <w:r w:rsidRPr="00031C83">
        <w:t>Pressekontakt:</w:t>
      </w:r>
    </w:p>
    <w:p w14:paraId="24FC49B7" w14:textId="77777777" w:rsidR="00F074B2" w:rsidRPr="00031C83" w:rsidRDefault="00AD0AF2" w:rsidP="000E2BA7">
      <w:pPr>
        <w:pStyle w:val="Fliesstext"/>
      </w:pPr>
      <w:r>
        <w:t>Lisa Kiesenbauer</w:t>
      </w:r>
      <w:r w:rsidR="00F074B2" w:rsidRPr="00031C83">
        <w:t>, Marketing</w:t>
      </w:r>
    </w:p>
    <w:p w14:paraId="7DA4B1D7" w14:textId="77777777" w:rsidR="00F074B2" w:rsidRPr="00031C83" w:rsidRDefault="00F074B2" w:rsidP="000E2BA7">
      <w:pPr>
        <w:pStyle w:val="Fliesstext"/>
      </w:pPr>
      <w:r w:rsidRPr="00031C83">
        <w:t>ViscoTec Pumpen- u. Dosiertechnik GmbH</w:t>
      </w:r>
    </w:p>
    <w:p w14:paraId="3247866F" w14:textId="77777777" w:rsidR="00F074B2" w:rsidRPr="00031C83" w:rsidRDefault="00F074B2" w:rsidP="000E2BA7">
      <w:pPr>
        <w:pStyle w:val="Fliesstext"/>
      </w:pPr>
      <w:r w:rsidRPr="00031C83">
        <w:lastRenderedPageBreak/>
        <w:t>Amperstraße 13 | 84513 Töging a. Inn | Germany</w:t>
      </w:r>
    </w:p>
    <w:p w14:paraId="7CFD1794" w14:textId="77777777" w:rsidR="00F074B2" w:rsidRPr="00031C83" w:rsidRDefault="00F074B2" w:rsidP="000E2BA7">
      <w:pPr>
        <w:pStyle w:val="Fliesstext"/>
      </w:pPr>
      <w:r w:rsidRPr="00031C83">
        <w:t>Tel.: +49 8631 9274-</w:t>
      </w:r>
      <w:r w:rsidR="00AD0AF2">
        <w:t>0</w:t>
      </w:r>
      <w:r w:rsidRPr="00031C83">
        <w:t xml:space="preserve"> </w:t>
      </w:r>
    </w:p>
    <w:p w14:paraId="147E7F01"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2BA04" w14:textId="77777777" w:rsidR="00E506E6" w:rsidRDefault="00E506E6">
      <w:r>
        <w:separator/>
      </w:r>
    </w:p>
  </w:endnote>
  <w:endnote w:type="continuationSeparator" w:id="0">
    <w:p w14:paraId="391E1AD6" w14:textId="77777777" w:rsidR="00E506E6" w:rsidRDefault="00E506E6">
      <w:r>
        <w:continuationSeparator/>
      </w:r>
    </w:p>
  </w:endnote>
  <w:endnote w:type="continuationNotice" w:id="1">
    <w:p w14:paraId="1A53AF86" w14:textId="77777777" w:rsidR="00E506E6" w:rsidRDefault="00E50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AAFD" w14:textId="77777777" w:rsidR="00551F5B" w:rsidRDefault="00551F5B">
    <w:pPr>
      <w:pStyle w:val="Fuzeile"/>
    </w:pPr>
  </w:p>
  <w:p w14:paraId="114E6B74" w14:textId="77777777" w:rsidR="00551F5B" w:rsidRDefault="00551F5B"/>
  <w:p w14:paraId="087CF5D2" w14:textId="77777777" w:rsidR="00551F5B" w:rsidRDefault="00551F5B"/>
  <w:p w14:paraId="3CEF2C81"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F42E" w14:textId="77777777" w:rsidR="003976F5" w:rsidRDefault="003976F5" w:rsidP="003976F5">
    <w:pPr>
      <w:tabs>
        <w:tab w:val="left" w:pos="3261"/>
      </w:tabs>
      <w:rPr>
        <w:rFonts w:cs="Arial"/>
        <w:noProof/>
        <w:sz w:val="14"/>
        <w:szCs w:val="14"/>
      </w:rPr>
    </w:pPr>
  </w:p>
  <w:p w14:paraId="2BD492A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2DC39764" wp14:editId="4393945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B5E009"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150AF9F2" w14:textId="77777777" w:rsidR="00B266CD" w:rsidRDefault="00B266CD" w:rsidP="003976F5">
    <w:pPr>
      <w:tabs>
        <w:tab w:val="left" w:pos="3261"/>
      </w:tabs>
      <w:rPr>
        <w:rFonts w:cs="Arial"/>
        <w:noProof/>
        <w:sz w:val="14"/>
        <w:szCs w:val="14"/>
      </w:rPr>
    </w:pPr>
  </w:p>
  <w:p w14:paraId="61237441"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82FDC6C" w14:textId="77777777" w:rsidR="00AE2DD9" w:rsidRDefault="00AE2DD9" w:rsidP="003976F5">
    <w:pPr>
      <w:tabs>
        <w:tab w:val="left" w:pos="450"/>
        <w:tab w:val="left" w:pos="3261"/>
        <w:tab w:val="left" w:pos="5954"/>
        <w:tab w:val="left" w:pos="8789"/>
      </w:tabs>
      <w:rPr>
        <w:rFonts w:cs="Arial"/>
        <w:b/>
        <w:noProof/>
        <w:sz w:val="14"/>
        <w:szCs w:val="14"/>
      </w:rPr>
    </w:pPr>
  </w:p>
  <w:p w14:paraId="4F27E9E9"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9455ED8"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5545E16" w14:textId="77777777" w:rsidR="004B3830" w:rsidRDefault="004B3830" w:rsidP="00DB594E">
    <w:pPr>
      <w:tabs>
        <w:tab w:val="left" w:pos="3261"/>
      </w:tabs>
      <w:rPr>
        <w:rFonts w:cs="Arial"/>
        <w:noProof/>
        <w:color w:val="7F7F7F"/>
        <w:sz w:val="16"/>
        <w:szCs w:val="16"/>
      </w:rPr>
    </w:pPr>
  </w:p>
  <w:p w14:paraId="10AA2EC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49B4E" w14:textId="77777777" w:rsidR="00E506E6" w:rsidRDefault="00E506E6">
      <w:r>
        <w:separator/>
      </w:r>
    </w:p>
  </w:footnote>
  <w:footnote w:type="continuationSeparator" w:id="0">
    <w:p w14:paraId="3AC3D05C" w14:textId="77777777" w:rsidR="00E506E6" w:rsidRDefault="00E506E6">
      <w:r>
        <w:continuationSeparator/>
      </w:r>
    </w:p>
  </w:footnote>
  <w:footnote w:type="continuationNotice" w:id="1">
    <w:p w14:paraId="4D7DB4EA" w14:textId="77777777" w:rsidR="00E506E6" w:rsidRDefault="00E50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BA03" w14:textId="77777777" w:rsidR="00757DB4" w:rsidRDefault="00757DB4" w:rsidP="00757DB4">
    <w:pPr>
      <w:pStyle w:val="Headline1"/>
      <w:rPr>
        <w:caps/>
        <w:color w:val="009DE0" w:themeColor="accent6"/>
      </w:rPr>
    </w:pPr>
  </w:p>
  <w:p w14:paraId="2F01CE39"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73511EF8"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31A4902A" wp14:editId="113B5F4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1E0E20" w14:textId="77777777" w:rsidR="00DB594E" w:rsidRDefault="00DB594E">
    <w:pPr>
      <w:rPr>
        <w:rFonts w:cs="Arial"/>
        <w:sz w:val="16"/>
        <w:szCs w:val="16"/>
      </w:rPr>
    </w:pPr>
  </w:p>
  <w:p w14:paraId="3E10A92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6D7"/>
    <w:rsid w:val="000023E1"/>
    <w:rsid w:val="0000359E"/>
    <w:rsid w:val="00012C68"/>
    <w:rsid w:val="00014B5A"/>
    <w:rsid w:val="00031C83"/>
    <w:rsid w:val="0003605B"/>
    <w:rsid w:val="00036722"/>
    <w:rsid w:val="00060FDA"/>
    <w:rsid w:val="00063343"/>
    <w:rsid w:val="0008235A"/>
    <w:rsid w:val="00082B96"/>
    <w:rsid w:val="000857E6"/>
    <w:rsid w:val="00085A89"/>
    <w:rsid w:val="00090F53"/>
    <w:rsid w:val="00092C13"/>
    <w:rsid w:val="000937BB"/>
    <w:rsid w:val="000C6345"/>
    <w:rsid w:val="000D7F60"/>
    <w:rsid w:val="000E2BA7"/>
    <w:rsid w:val="000F54E2"/>
    <w:rsid w:val="00121DC3"/>
    <w:rsid w:val="00125C7C"/>
    <w:rsid w:val="00130F23"/>
    <w:rsid w:val="00150577"/>
    <w:rsid w:val="00170EF2"/>
    <w:rsid w:val="00181A8E"/>
    <w:rsid w:val="001827BA"/>
    <w:rsid w:val="00186D5A"/>
    <w:rsid w:val="00194215"/>
    <w:rsid w:val="001A18D6"/>
    <w:rsid w:val="001C24FD"/>
    <w:rsid w:val="001C7585"/>
    <w:rsid w:val="001D73C3"/>
    <w:rsid w:val="001E381D"/>
    <w:rsid w:val="001F356B"/>
    <w:rsid w:val="001F520D"/>
    <w:rsid w:val="002145DD"/>
    <w:rsid w:val="0022390C"/>
    <w:rsid w:val="00270FE7"/>
    <w:rsid w:val="002823B0"/>
    <w:rsid w:val="00294735"/>
    <w:rsid w:val="00297513"/>
    <w:rsid w:val="002A0DA7"/>
    <w:rsid w:val="002A5E53"/>
    <w:rsid w:val="002B2120"/>
    <w:rsid w:val="002B507B"/>
    <w:rsid w:val="002B5795"/>
    <w:rsid w:val="002E2147"/>
    <w:rsid w:val="002F1753"/>
    <w:rsid w:val="002F4234"/>
    <w:rsid w:val="002F6C36"/>
    <w:rsid w:val="00301B89"/>
    <w:rsid w:val="0030370D"/>
    <w:rsid w:val="003109FF"/>
    <w:rsid w:val="00311647"/>
    <w:rsid w:val="00335D04"/>
    <w:rsid w:val="00353DCC"/>
    <w:rsid w:val="00366EF8"/>
    <w:rsid w:val="0037310C"/>
    <w:rsid w:val="003731E4"/>
    <w:rsid w:val="00390802"/>
    <w:rsid w:val="00393D26"/>
    <w:rsid w:val="003976F5"/>
    <w:rsid w:val="00397B89"/>
    <w:rsid w:val="003D224A"/>
    <w:rsid w:val="003D606D"/>
    <w:rsid w:val="00401BBD"/>
    <w:rsid w:val="004023F4"/>
    <w:rsid w:val="00402E41"/>
    <w:rsid w:val="004111B1"/>
    <w:rsid w:val="00426AC8"/>
    <w:rsid w:val="00431F7F"/>
    <w:rsid w:val="00442217"/>
    <w:rsid w:val="00454676"/>
    <w:rsid w:val="00473102"/>
    <w:rsid w:val="004B3830"/>
    <w:rsid w:val="004C6A67"/>
    <w:rsid w:val="004F0F3A"/>
    <w:rsid w:val="004F398D"/>
    <w:rsid w:val="004F5700"/>
    <w:rsid w:val="0050281D"/>
    <w:rsid w:val="005075EC"/>
    <w:rsid w:val="00512788"/>
    <w:rsid w:val="00513156"/>
    <w:rsid w:val="0052307D"/>
    <w:rsid w:val="00533C74"/>
    <w:rsid w:val="00534826"/>
    <w:rsid w:val="00535911"/>
    <w:rsid w:val="005363AD"/>
    <w:rsid w:val="00546363"/>
    <w:rsid w:val="00547C32"/>
    <w:rsid w:val="00551F5B"/>
    <w:rsid w:val="005566EC"/>
    <w:rsid w:val="005624D6"/>
    <w:rsid w:val="00562844"/>
    <w:rsid w:val="005726B7"/>
    <w:rsid w:val="00583CC5"/>
    <w:rsid w:val="0058577D"/>
    <w:rsid w:val="00590349"/>
    <w:rsid w:val="005A66D7"/>
    <w:rsid w:val="005C2903"/>
    <w:rsid w:val="005C7CCC"/>
    <w:rsid w:val="005D7E04"/>
    <w:rsid w:val="005F2038"/>
    <w:rsid w:val="005F5262"/>
    <w:rsid w:val="00611CE1"/>
    <w:rsid w:val="00615DEA"/>
    <w:rsid w:val="0061700A"/>
    <w:rsid w:val="0062736B"/>
    <w:rsid w:val="0062759D"/>
    <w:rsid w:val="00646A6F"/>
    <w:rsid w:val="00671EB4"/>
    <w:rsid w:val="006A1C1C"/>
    <w:rsid w:val="006C2656"/>
    <w:rsid w:val="006D2D70"/>
    <w:rsid w:val="006E4089"/>
    <w:rsid w:val="006E552A"/>
    <w:rsid w:val="006F198C"/>
    <w:rsid w:val="00711926"/>
    <w:rsid w:val="00711B73"/>
    <w:rsid w:val="00721738"/>
    <w:rsid w:val="00730742"/>
    <w:rsid w:val="00735BD6"/>
    <w:rsid w:val="0073733A"/>
    <w:rsid w:val="007475B9"/>
    <w:rsid w:val="00752291"/>
    <w:rsid w:val="007561F9"/>
    <w:rsid w:val="00757DB4"/>
    <w:rsid w:val="007602BD"/>
    <w:rsid w:val="00760510"/>
    <w:rsid w:val="00773ED5"/>
    <w:rsid w:val="0077677A"/>
    <w:rsid w:val="007824A4"/>
    <w:rsid w:val="007B0AD8"/>
    <w:rsid w:val="007B5788"/>
    <w:rsid w:val="007C1D15"/>
    <w:rsid w:val="007C3631"/>
    <w:rsid w:val="007C3A1D"/>
    <w:rsid w:val="007E0C01"/>
    <w:rsid w:val="007F592F"/>
    <w:rsid w:val="007F738F"/>
    <w:rsid w:val="00814DD8"/>
    <w:rsid w:val="0083310B"/>
    <w:rsid w:val="008455AB"/>
    <w:rsid w:val="00872280"/>
    <w:rsid w:val="00873107"/>
    <w:rsid w:val="0088048E"/>
    <w:rsid w:val="00881B09"/>
    <w:rsid w:val="008A36FE"/>
    <w:rsid w:val="008B0049"/>
    <w:rsid w:val="008B14A5"/>
    <w:rsid w:val="008C0FD4"/>
    <w:rsid w:val="008D154F"/>
    <w:rsid w:val="008D252F"/>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538EF"/>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97BAD"/>
    <w:rsid w:val="00BB6480"/>
    <w:rsid w:val="00BD7CFF"/>
    <w:rsid w:val="00BE3AD2"/>
    <w:rsid w:val="00BE6360"/>
    <w:rsid w:val="00BF37EF"/>
    <w:rsid w:val="00BF4E55"/>
    <w:rsid w:val="00C13A2D"/>
    <w:rsid w:val="00C259C6"/>
    <w:rsid w:val="00C419B0"/>
    <w:rsid w:val="00C450E2"/>
    <w:rsid w:val="00C60AD4"/>
    <w:rsid w:val="00C67124"/>
    <w:rsid w:val="00C733AE"/>
    <w:rsid w:val="00C83CD1"/>
    <w:rsid w:val="00C928C1"/>
    <w:rsid w:val="00CA7D41"/>
    <w:rsid w:val="00CD5602"/>
    <w:rsid w:val="00CE60B0"/>
    <w:rsid w:val="00CF5E36"/>
    <w:rsid w:val="00D002C7"/>
    <w:rsid w:val="00D02E03"/>
    <w:rsid w:val="00D271DD"/>
    <w:rsid w:val="00D33DD0"/>
    <w:rsid w:val="00D60136"/>
    <w:rsid w:val="00D64379"/>
    <w:rsid w:val="00D91514"/>
    <w:rsid w:val="00D92E5D"/>
    <w:rsid w:val="00D94C64"/>
    <w:rsid w:val="00D95BA4"/>
    <w:rsid w:val="00D96389"/>
    <w:rsid w:val="00DB594E"/>
    <w:rsid w:val="00DD69E8"/>
    <w:rsid w:val="00DE5663"/>
    <w:rsid w:val="00E2103C"/>
    <w:rsid w:val="00E506E6"/>
    <w:rsid w:val="00E66813"/>
    <w:rsid w:val="00E76D03"/>
    <w:rsid w:val="00EA79D9"/>
    <w:rsid w:val="00ED041C"/>
    <w:rsid w:val="00ED7FBF"/>
    <w:rsid w:val="00EE1DDC"/>
    <w:rsid w:val="00EF5783"/>
    <w:rsid w:val="00F0275E"/>
    <w:rsid w:val="00F074B2"/>
    <w:rsid w:val="00F34DC7"/>
    <w:rsid w:val="00F5216C"/>
    <w:rsid w:val="00F6014F"/>
    <w:rsid w:val="00F60ED1"/>
    <w:rsid w:val="00F614D9"/>
    <w:rsid w:val="00F626D8"/>
    <w:rsid w:val="00F64792"/>
    <w:rsid w:val="00F64AE0"/>
    <w:rsid w:val="00F813D7"/>
    <w:rsid w:val="00F962EB"/>
    <w:rsid w:val="00FA5ACE"/>
    <w:rsid w:val="00FE627E"/>
    <w:rsid w:val="00FF4C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726BC"/>
  <w15:chartTrackingRefBased/>
  <w15:docId w15:val="{06E9D971-A620-4D57-8D2B-C12F5F7A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pPr>
  </w:style>
  <w:style w:type="paragraph" w:styleId="Aufzhlungszeichen4">
    <w:name w:val="List Bullet 4"/>
    <w:basedOn w:val="Standard"/>
    <w:autoRedefine/>
    <w:rsid w:val="009D4116"/>
    <w:pPr>
      <w:numPr>
        <w:numId w:val="4"/>
      </w:numPr>
      <w:tabs>
        <w:tab w:val="clear" w:pos="1209"/>
        <w:tab w:val="num" w:pos="360"/>
      </w:tabs>
    </w:pPr>
  </w:style>
  <w:style w:type="paragraph" w:styleId="Aufzhlungszeichen5">
    <w:name w:val="List Bullet 5"/>
    <w:basedOn w:val="Standard"/>
    <w:autoRedefine/>
    <w:rsid w:val="009D4116"/>
    <w:pPr>
      <w:numPr>
        <w:numId w:val="5"/>
      </w:numPr>
      <w:tabs>
        <w:tab w:val="clear" w:pos="1492"/>
        <w:tab w:val="num" w:pos="360"/>
      </w:tabs>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2B579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4819">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675646707">
      <w:bodyDiv w:val="1"/>
      <w:marLeft w:val="0"/>
      <w:marRight w:val="0"/>
      <w:marTop w:val="0"/>
      <w:marBottom w:val="0"/>
      <w:divBdr>
        <w:top w:val="none" w:sz="0" w:space="0" w:color="auto"/>
        <w:left w:val="none" w:sz="0" w:space="0" w:color="auto"/>
        <w:bottom w:val="none" w:sz="0" w:space="0" w:color="auto"/>
        <w:right w:val="none" w:sz="0" w:space="0" w:color="auto"/>
      </w:divBdr>
    </w:div>
    <w:div w:id="1776361010">
      <w:bodyDiv w:val="1"/>
      <w:marLeft w:val="0"/>
      <w:marRight w:val="0"/>
      <w:marTop w:val="0"/>
      <w:marBottom w:val="0"/>
      <w:divBdr>
        <w:top w:val="none" w:sz="0" w:space="0" w:color="auto"/>
        <w:left w:val="none" w:sz="0" w:space="0" w:color="auto"/>
        <w:bottom w:val="none" w:sz="0" w:space="0" w:color="auto"/>
        <w:right w:val="none" w:sz="0" w:space="0" w:color="auto"/>
      </w:divBdr>
      <w:divsChild>
        <w:div w:id="699203745">
          <w:marLeft w:val="0"/>
          <w:marRight w:val="0"/>
          <w:marTop w:val="0"/>
          <w:marBottom w:val="0"/>
          <w:divBdr>
            <w:top w:val="none" w:sz="0" w:space="0" w:color="auto"/>
            <w:left w:val="none" w:sz="0" w:space="0" w:color="auto"/>
            <w:bottom w:val="none" w:sz="0" w:space="0" w:color="auto"/>
            <w:right w:val="none" w:sz="0" w:space="0" w:color="auto"/>
          </w:divBdr>
          <w:divsChild>
            <w:div w:id="458450078">
              <w:marLeft w:val="0"/>
              <w:marRight w:val="0"/>
              <w:marTop w:val="0"/>
              <w:marBottom w:val="0"/>
              <w:divBdr>
                <w:top w:val="none" w:sz="0" w:space="0" w:color="auto"/>
                <w:left w:val="none" w:sz="0" w:space="0" w:color="auto"/>
                <w:bottom w:val="none" w:sz="0" w:space="0" w:color="auto"/>
                <w:right w:val="none" w:sz="0" w:space="0" w:color="auto"/>
              </w:divBdr>
            </w:div>
          </w:divsChild>
        </w:div>
        <w:div w:id="2114015197">
          <w:marLeft w:val="0"/>
          <w:marRight w:val="0"/>
          <w:marTop w:val="0"/>
          <w:marBottom w:val="0"/>
          <w:divBdr>
            <w:top w:val="none" w:sz="0" w:space="0" w:color="auto"/>
            <w:left w:val="none" w:sz="0" w:space="0" w:color="auto"/>
            <w:bottom w:val="none" w:sz="0" w:space="0" w:color="auto"/>
            <w:right w:val="none" w:sz="0" w:space="0" w:color="auto"/>
          </w:divBdr>
          <w:divsChild>
            <w:div w:id="4390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F76CAD71-F7F1-4341-8ADA-B41EF40DA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415</Words>
  <Characters>2862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 Word Vorlage</vt:lpstr>
      <vt:lpstr>VT Word Vorlage</vt:lpstr>
    </vt:vector>
  </TitlesOfParts>
  <Company>ViscoTec GmbH</Company>
  <LinksUpToDate>false</LinksUpToDate>
  <CharactersWithSpaces>3271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Naderer Elisabeth</dc:creator>
  <cp:keywords/>
  <cp:lastModifiedBy>Kiesenbauer, Lisa</cp:lastModifiedBy>
  <cp:revision>16</cp:revision>
  <cp:lastPrinted>2012-02-28T06:54:00Z</cp:lastPrinted>
  <dcterms:created xsi:type="dcterms:W3CDTF">2022-06-29T09:54:00Z</dcterms:created>
  <dcterms:modified xsi:type="dcterms:W3CDTF">2022-07-05T11:48:00Z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