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854B30" w14:textId="7CF0D7A6" w:rsidR="002B2A85" w:rsidRPr="009E0773" w:rsidRDefault="002B2A85" w:rsidP="002B2A85">
      <w:pPr>
        <w:pStyle w:val="Headline1"/>
        <w:spacing w:after="240"/>
      </w:pPr>
      <w:r w:rsidRPr="009E0773">
        <w:t>Whitepaper</w:t>
      </w:r>
    </w:p>
    <w:p w14:paraId="14325D35" w14:textId="00BAA28C" w:rsidR="002B2A85" w:rsidRPr="005E6153" w:rsidRDefault="002B2A85" w:rsidP="002B2A85">
      <w:pPr>
        <w:pStyle w:val="Headline1"/>
        <w:spacing w:after="240"/>
      </w:pPr>
      <w:r w:rsidRPr="005E6153">
        <w:br/>
        <w:t>Additive</w:t>
      </w:r>
      <w:r w:rsidR="005E6153" w:rsidRPr="005E6153">
        <w:t xml:space="preserve"> Manufacturing with Silicone</w:t>
      </w:r>
    </w:p>
    <w:p w14:paraId="6B2E6782" w14:textId="0F586075" w:rsidR="002B2A85" w:rsidRPr="005E6153" w:rsidRDefault="002B2A85" w:rsidP="002B2A85">
      <w:pPr>
        <w:pStyle w:val="Subheadline"/>
      </w:pPr>
      <w:r w:rsidRPr="005E6153">
        <w:t>Extrusion</w:t>
      </w:r>
      <w:r w:rsidR="005E6153" w:rsidRPr="005E6153">
        <w:t>-based additive manufacturing methods and processes</w:t>
      </w:r>
    </w:p>
    <w:p w14:paraId="6E45E6D7" w14:textId="77777777" w:rsidR="002B2A85" w:rsidRPr="005E6153" w:rsidRDefault="002B2A85" w:rsidP="002B2A85">
      <w:pPr>
        <w:pStyle w:val="Subheadline"/>
      </w:pPr>
    </w:p>
    <w:p w14:paraId="0AB5AB0A" w14:textId="77777777" w:rsidR="002B2A85" w:rsidRPr="005E6153" w:rsidRDefault="002B2A85" w:rsidP="002B2A85">
      <w:pPr>
        <w:rPr>
          <w:lang w:val="en-US"/>
        </w:rPr>
      </w:pPr>
    </w:p>
    <w:p w14:paraId="0CA3BF3A" w14:textId="4E1F8334" w:rsidR="00397CA1" w:rsidRPr="00397CA1" w:rsidRDefault="00495430" w:rsidP="00397CA1">
      <w:pPr>
        <w:pStyle w:val="Presse-Fliesstext"/>
      </w:pPr>
      <w:r>
        <w:t>For some time now, a</w:t>
      </w:r>
      <w:r w:rsidR="00397CA1" w:rsidRPr="00397CA1">
        <w:t xml:space="preserve">dditively manufactured components have been used for more than just prototyping. Their great potential is also used in pre-series construction and for </w:t>
      </w:r>
      <w:r w:rsidR="001A23D9">
        <w:t xml:space="preserve">production </w:t>
      </w:r>
      <w:r w:rsidR="00397CA1" w:rsidRPr="00397CA1">
        <w:t>parts. For technically usable components, the material properties are of crucial relevance. In this area, 3D-printed components can only compete with conventionally manufactured ones if they also have the same mechanical and chemical properties. Biocompatibility, thermal resistance and, of course, very high elasticity make silicone indispensable for very many applications</w:t>
      </w:r>
      <w:r w:rsidR="00397CA1" w:rsidRPr="00495430">
        <w:t xml:space="preserve">. There is therefore a great deal of interest in </w:t>
      </w:r>
      <w:r w:rsidRPr="00495430">
        <w:t>using</w:t>
      </w:r>
      <w:r w:rsidR="00397CA1" w:rsidRPr="00495430">
        <w:t xml:space="preserve"> the advantages of additive manufacturing </w:t>
      </w:r>
      <w:r w:rsidRPr="00495430">
        <w:t xml:space="preserve">with materials such as </w:t>
      </w:r>
      <w:r w:rsidR="00397CA1" w:rsidRPr="00495430">
        <w:t>silicone</w:t>
      </w:r>
      <w:r w:rsidRPr="00495430">
        <w:t xml:space="preserve">. </w:t>
      </w:r>
      <w:r w:rsidR="00397CA1" w:rsidRPr="00495430">
        <w:t xml:space="preserve">However, the process for additive </w:t>
      </w:r>
      <w:r w:rsidR="00234156">
        <w:t>manufacturing</w:t>
      </w:r>
      <w:r w:rsidR="00397CA1" w:rsidRPr="00495430">
        <w:t xml:space="preserve"> of silicone is not </w:t>
      </w:r>
      <w:r w:rsidRPr="00495430">
        <w:t>straightforward.</w:t>
      </w:r>
      <w:r w:rsidR="00397CA1" w:rsidRPr="00397CA1">
        <w:t xml:space="preserve"> </w:t>
      </w:r>
    </w:p>
    <w:p w14:paraId="25CAE393" w14:textId="1FEE68ED" w:rsidR="002B2A85" w:rsidRPr="00397CA1" w:rsidRDefault="00397CA1" w:rsidP="002B2A85">
      <w:pPr>
        <w:pStyle w:val="Presse-Fliesstext"/>
      </w:pPr>
      <w:r w:rsidRPr="00397CA1">
        <w:t xml:space="preserve">Of the various approaches, this white paper presents the </w:t>
      </w:r>
      <w:r w:rsidRPr="00397CA1">
        <w:rPr>
          <w:b/>
          <w:bCs/>
        </w:rPr>
        <w:t>extrusion-based</w:t>
      </w:r>
      <w:r w:rsidRPr="00397CA1">
        <w:t xml:space="preserve"> methods and processes. In particula</w:t>
      </w:r>
      <w:r w:rsidR="00A222F1">
        <w:t>r</w:t>
      </w:r>
      <w:r w:rsidRPr="00397CA1">
        <w:t xml:space="preserve">, different </w:t>
      </w:r>
      <w:r w:rsidR="009E0773">
        <w:t>cross-linking</w:t>
      </w:r>
      <w:r w:rsidRPr="00397CA1">
        <w:t xml:space="preserve"> mechanisms are examined in more detail - with their respective advantages and disadvantages</w:t>
      </w:r>
      <w:r w:rsidR="002B2A85" w:rsidRPr="00397CA1">
        <w:t>.</w:t>
      </w:r>
    </w:p>
    <w:p w14:paraId="73893360" w14:textId="126D1677" w:rsidR="002B2A85" w:rsidRPr="00397CA1" w:rsidRDefault="002B2A85" w:rsidP="002B2A85">
      <w:pPr>
        <w:rPr>
          <w:b/>
          <w:bCs/>
          <w:lang w:val="en-US"/>
        </w:rPr>
      </w:pPr>
      <w:r w:rsidRPr="00397CA1">
        <w:rPr>
          <w:b/>
          <w:bCs/>
          <w:lang w:val="en-US"/>
        </w:rPr>
        <w:t xml:space="preserve">3D </w:t>
      </w:r>
      <w:r w:rsidR="00397CA1" w:rsidRPr="00397CA1">
        <w:rPr>
          <w:b/>
          <w:bCs/>
          <w:lang w:val="en-US"/>
        </w:rPr>
        <w:t>printing of silicone: Extrusion-based processes</w:t>
      </w:r>
    </w:p>
    <w:p w14:paraId="7184D3D2" w14:textId="77777777" w:rsidR="002B2A85" w:rsidRPr="00397CA1" w:rsidRDefault="002B2A85" w:rsidP="002B2A85">
      <w:pPr>
        <w:rPr>
          <w:lang w:val="en-US"/>
        </w:rPr>
      </w:pPr>
    </w:p>
    <w:p w14:paraId="0FBF1980" w14:textId="405651C7" w:rsidR="002B2A85" w:rsidRPr="00397CA1" w:rsidRDefault="00397CA1" w:rsidP="002B2A85">
      <w:pPr>
        <w:pStyle w:val="Presse-Fliesstext"/>
      </w:pPr>
      <w:r w:rsidRPr="00397CA1">
        <w:t>A decisive advantage of extrusion-based processes is the wide variety of liquids and pastes that can be processed. Almost all types of silicones can be used: From low to high viscosity and from RTV (</w:t>
      </w:r>
      <w:r w:rsidR="00495430">
        <w:rPr>
          <w:b/>
          <w:bCs/>
        </w:rPr>
        <w:t>R</w:t>
      </w:r>
      <w:r w:rsidRPr="00397CA1">
        <w:t xml:space="preserve">oom </w:t>
      </w:r>
      <w:r w:rsidR="00495430">
        <w:rPr>
          <w:b/>
          <w:bCs/>
        </w:rPr>
        <w:t>T</w:t>
      </w:r>
      <w:r w:rsidRPr="00397CA1">
        <w:t xml:space="preserve">emperature </w:t>
      </w:r>
      <w:r w:rsidR="00495430">
        <w:rPr>
          <w:b/>
          <w:bCs/>
        </w:rPr>
        <w:t>V</w:t>
      </w:r>
      <w:r w:rsidRPr="00397CA1">
        <w:t>ulcanization) to standard LSR (</w:t>
      </w:r>
      <w:r w:rsidR="005D21D9">
        <w:rPr>
          <w:b/>
          <w:bCs/>
        </w:rPr>
        <w:t>L</w:t>
      </w:r>
      <w:r w:rsidRPr="00397CA1">
        <w:t xml:space="preserve">iquid </w:t>
      </w:r>
      <w:r w:rsidR="00495430">
        <w:rPr>
          <w:b/>
          <w:bCs/>
          <w:i/>
          <w:iCs/>
        </w:rPr>
        <w:t>S</w:t>
      </w:r>
      <w:r w:rsidR="00495430" w:rsidRPr="005D21D9">
        <w:t>i</w:t>
      </w:r>
      <w:r w:rsidRPr="005D21D9">
        <w:t>licone</w:t>
      </w:r>
      <w:r w:rsidRPr="00397CA1">
        <w:t xml:space="preserve"> </w:t>
      </w:r>
      <w:r w:rsidR="00495430">
        <w:rPr>
          <w:b/>
          <w:bCs/>
        </w:rPr>
        <w:t>R</w:t>
      </w:r>
      <w:r w:rsidRPr="00397CA1">
        <w:t>ubber) to UV-curing and particle-filled silicones</w:t>
      </w:r>
      <w:r w:rsidR="002B2A85" w:rsidRPr="00397CA1">
        <w:t>.</w:t>
      </w:r>
    </w:p>
    <w:p w14:paraId="314200DE" w14:textId="713FB205" w:rsidR="002B2A85" w:rsidRPr="00397CA1" w:rsidRDefault="00397CA1" w:rsidP="002B2A85">
      <w:pPr>
        <w:pStyle w:val="Presse-Fliesstext"/>
      </w:pPr>
      <w:r w:rsidRPr="00397CA1">
        <w:t>The extrusion-based manufacturing process is very similar to that of FLM (</w:t>
      </w:r>
      <w:r w:rsidR="005D21D9">
        <w:rPr>
          <w:b/>
          <w:bCs/>
        </w:rPr>
        <w:t>F</w:t>
      </w:r>
      <w:r w:rsidRPr="00397CA1">
        <w:t xml:space="preserve">used </w:t>
      </w:r>
      <w:r w:rsidR="005D21D9">
        <w:rPr>
          <w:b/>
          <w:bCs/>
        </w:rPr>
        <w:t>L</w:t>
      </w:r>
      <w:r w:rsidRPr="00397CA1">
        <w:t xml:space="preserve">ayer </w:t>
      </w:r>
      <w:r w:rsidR="005D21D9">
        <w:rPr>
          <w:b/>
          <w:bCs/>
        </w:rPr>
        <w:t>M</w:t>
      </w:r>
      <w:r w:rsidRPr="00397CA1">
        <w:t>odeling) printing. With the help of a dispensing head, a strand is deposited. A component is additively manufactured from this strand</w:t>
      </w:r>
      <w:r w:rsidR="003A5C82">
        <w:t>,</w:t>
      </w:r>
      <w:r w:rsidRPr="00397CA1">
        <w:t xml:space="preserve"> layer by layer</w:t>
      </w:r>
      <w:r w:rsidR="002B2A85" w:rsidRPr="00397CA1">
        <w:t>.</w:t>
      </w:r>
    </w:p>
    <w:p w14:paraId="4C28156C" w14:textId="5108B5AE" w:rsidR="002B2A85" w:rsidRPr="00397CA1" w:rsidRDefault="002B2A85" w:rsidP="002B2A85">
      <w:pPr>
        <w:pStyle w:val="Presse-Fliesstext"/>
      </w:pPr>
      <w:r w:rsidRPr="00397CA1">
        <w:t>I</w:t>
      </w:r>
      <w:r w:rsidR="00397CA1" w:rsidRPr="00397CA1">
        <w:t xml:space="preserve">n this white paper, 2-component LSRs and RTV silicones are discussed. LSRs require thermal energy for </w:t>
      </w:r>
      <w:r w:rsidR="009E0773">
        <w:t>cross-linking</w:t>
      </w:r>
      <w:r w:rsidR="00397CA1" w:rsidRPr="00397CA1">
        <w:t xml:space="preserve">, </w:t>
      </w:r>
      <w:r w:rsidR="003A5C82">
        <w:t xml:space="preserve">whereas </w:t>
      </w:r>
      <w:r w:rsidR="00397CA1" w:rsidRPr="00397CA1">
        <w:t>RTV silicones are designed to react at room temperature</w:t>
      </w:r>
      <w:r w:rsidRPr="00397CA1">
        <w:t>.</w:t>
      </w:r>
    </w:p>
    <w:p w14:paraId="38CAA2BB" w14:textId="32483D71" w:rsidR="002B2A85" w:rsidRPr="00397CA1" w:rsidRDefault="0094664C" w:rsidP="002B2A85">
      <w:pPr>
        <w:pStyle w:val="Fliesstext"/>
        <w:rPr>
          <w:b/>
          <w:bCs/>
        </w:rPr>
      </w:pPr>
      <w:r>
        <w:rPr>
          <w:b/>
          <w:bCs/>
        </w:rPr>
        <w:t>C</w:t>
      </w:r>
      <w:r w:rsidR="009E0773">
        <w:rPr>
          <w:b/>
          <w:bCs/>
        </w:rPr>
        <w:t>ross-linking</w:t>
      </w:r>
      <w:r>
        <w:rPr>
          <w:b/>
          <w:bCs/>
        </w:rPr>
        <w:t xml:space="preserve"> LSR</w:t>
      </w:r>
    </w:p>
    <w:p w14:paraId="50D1B93F" w14:textId="77777777" w:rsidR="002B2A85" w:rsidRPr="00397CA1" w:rsidRDefault="002B2A85" w:rsidP="002B2A85">
      <w:pPr>
        <w:pStyle w:val="Fliesstext"/>
        <w:rPr>
          <w:b/>
          <w:bCs/>
        </w:rPr>
      </w:pPr>
    </w:p>
    <w:p w14:paraId="18BC9382" w14:textId="73ECA6E8" w:rsidR="002B2A85" w:rsidRPr="00397CA1" w:rsidRDefault="00397CA1" w:rsidP="002B2A85">
      <w:pPr>
        <w:pStyle w:val="Presse-Fliesstext"/>
      </w:pPr>
      <w:r w:rsidRPr="00397CA1">
        <w:lastRenderedPageBreak/>
        <w:t xml:space="preserve">Silicone printing always involves a liquid </w:t>
      </w:r>
      <w:r w:rsidR="00D528B0">
        <w:t>material</w:t>
      </w:r>
      <w:r w:rsidRPr="00397CA1">
        <w:t xml:space="preserve">. Decisive process parameters are therefore the dimensional stability and </w:t>
      </w:r>
      <w:r w:rsidR="009E0773">
        <w:t>cross-linking</w:t>
      </w:r>
      <w:r w:rsidRPr="00397CA1">
        <w:t xml:space="preserve"> of the silicone. It is also important to note that the strength of the finished silicone is only achieved through the chemical reaction of the material, for example through polyaddition or polycondensation</w:t>
      </w:r>
      <w:r w:rsidR="002B2A85" w:rsidRPr="00397CA1">
        <w:t>.</w:t>
      </w:r>
    </w:p>
    <w:p w14:paraId="1573B21A" w14:textId="150CA223" w:rsidR="002B2A85" w:rsidRPr="00397CA1" w:rsidRDefault="00397CA1" w:rsidP="002B2A85">
      <w:pPr>
        <w:pStyle w:val="Presse-Fliesstext"/>
      </w:pPr>
      <w:r w:rsidRPr="00397CA1">
        <w:t xml:space="preserve">Basically, a distinction is made for LSR silicones between two different </w:t>
      </w:r>
      <w:r w:rsidR="009E0773">
        <w:t>cross-linking</w:t>
      </w:r>
      <w:r w:rsidR="006E1FCA">
        <w:t xml:space="preserve"> points</w:t>
      </w:r>
      <w:r w:rsidRPr="00397CA1">
        <w:t xml:space="preserve">: </w:t>
      </w:r>
      <w:r w:rsidR="00F54316">
        <w:t>C</w:t>
      </w:r>
      <w:r w:rsidR="009E0773">
        <w:t>ross-linking</w:t>
      </w:r>
      <w:r w:rsidRPr="00397CA1">
        <w:t xml:space="preserve"> during production and </w:t>
      </w:r>
      <w:r w:rsidR="009E0773">
        <w:t>cross-linking</w:t>
      </w:r>
      <w:r w:rsidRPr="00397CA1">
        <w:t xml:space="preserve"> in the</w:t>
      </w:r>
      <w:r w:rsidR="005D21D9">
        <w:t xml:space="preserve"> </w:t>
      </w:r>
      <w:r w:rsidR="006E1FCA">
        <w:t>re-</w:t>
      </w:r>
      <w:r w:rsidR="005D21D9" w:rsidRPr="00234156">
        <w:t>work</w:t>
      </w:r>
      <w:r w:rsidR="005D21D9">
        <w:t xml:space="preserve"> or during post-processing.</w:t>
      </w:r>
    </w:p>
    <w:p w14:paraId="12845B0D" w14:textId="77777777" w:rsidR="002B2A85" w:rsidRPr="00397CA1" w:rsidRDefault="002B2A85" w:rsidP="002B2A85">
      <w:pPr>
        <w:pStyle w:val="Fliesstext"/>
      </w:pPr>
    </w:p>
    <w:p w14:paraId="7AA5BFC3" w14:textId="3D8F480A" w:rsidR="002B2A85" w:rsidRDefault="0094664C" w:rsidP="002B2A85">
      <w:pPr>
        <w:pStyle w:val="Fliesstext"/>
        <w:rPr>
          <w:b/>
          <w:bCs/>
        </w:rPr>
      </w:pPr>
      <w:r>
        <w:rPr>
          <w:b/>
          <w:bCs/>
        </w:rPr>
        <w:t>Cross-linking</w:t>
      </w:r>
      <w:r w:rsidR="00397CA1">
        <w:rPr>
          <w:b/>
          <w:bCs/>
        </w:rPr>
        <w:t xml:space="preserve"> during </w:t>
      </w:r>
      <w:r w:rsidR="005D21D9">
        <w:rPr>
          <w:b/>
          <w:bCs/>
        </w:rPr>
        <w:t>production</w:t>
      </w:r>
      <w:r w:rsidR="002B2A85">
        <w:rPr>
          <w:b/>
          <w:bCs/>
        </w:rPr>
        <w:br/>
      </w:r>
    </w:p>
    <w:p w14:paraId="43BA84F7" w14:textId="06E6620F" w:rsidR="002B2A85" w:rsidRPr="00397CA1" w:rsidRDefault="00397CA1" w:rsidP="002B2A85">
      <w:pPr>
        <w:pStyle w:val="Presse-Fliesstext"/>
        <w:numPr>
          <w:ilvl w:val="0"/>
          <w:numId w:val="11"/>
        </w:numPr>
        <w:ind w:left="360"/>
      </w:pPr>
      <w:r w:rsidRPr="00397CA1">
        <w:rPr>
          <w:u w:val="single"/>
        </w:rPr>
        <w:t>Heated build platform:</w:t>
      </w:r>
      <w:r w:rsidR="002B2A85" w:rsidRPr="00397CA1">
        <w:t xml:space="preserve"> </w:t>
      </w:r>
      <w:r w:rsidR="002B2A85" w:rsidRPr="00397CA1">
        <w:br/>
      </w:r>
      <w:r w:rsidRPr="00397CA1">
        <w:t xml:space="preserve">Heated build platforms in additive manufacturing machines are widely used. It is therefore obvious to provide the thermal </w:t>
      </w:r>
      <w:r w:rsidR="009E0773">
        <w:t>cross-linking</w:t>
      </w:r>
      <w:r w:rsidRPr="00397CA1">
        <w:t xml:space="preserve"> energy </w:t>
      </w:r>
      <w:r w:rsidRPr="005D21D9">
        <w:t>via the</w:t>
      </w:r>
      <w:r w:rsidR="005D21D9" w:rsidRPr="005D21D9">
        <w:t>se</w:t>
      </w:r>
      <w:r w:rsidR="005D21D9">
        <w:t xml:space="preserve"> platforms</w:t>
      </w:r>
      <w:r w:rsidRPr="00397CA1">
        <w:t xml:space="preserve">. Depending on the reaction time of the silicone, </w:t>
      </w:r>
      <w:r w:rsidR="009E0773">
        <w:t>cross-linking</w:t>
      </w:r>
      <w:r w:rsidRPr="00397CA1">
        <w:t xml:space="preserve"> on a heated build platform can take place within a few seconds after extrusion</w:t>
      </w:r>
      <w:r w:rsidR="002B2A85" w:rsidRPr="00397CA1">
        <w:t xml:space="preserve">. </w:t>
      </w:r>
    </w:p>
    <w:p w14:paraId="73B43838" w14:textId="61C3F1F0" w:rsidR="00397CA1" w:rsidRPr="00397CA1" w:rsidRDefault="00397CA1" w:rsidP="00397CA1">
      <w:pPr>
        <w:pStyle w:val="Presse-Fliesstext"/>
        <w:ind w:left="360"/>
      </w:pPr>
      <w:r w:rsidRPr="00397CA1">
        <w:t xml:space="preserve">However, this process has a decisive disadvantage: </w:t>
      </w:r>
      <w:r w:rsidR="003A5C82">
        <w:t>T</w:t>
      </w:r>
      <w:r w:rsidRPr="00397CA1">
        <w:t>he temperature distribution changes with the height of the component. This is because the further away the layer is from the build platform, the less thermal energy is supplied. This means that a reliable and constant process for a component with numerous layers is th</w:t>
      </w:r>
      <w:r w:rsidR="00534001">
        <w:t>erefore</w:t>
      </w:r>
      <w:r w:rsidRPr="00397CA1">
        <w:t xml:space="preserve"> very difficult </w:t>
      </w:r>
      <w:r w:rsidRPr="005D21D9">
        <w:t xml:space="preserve">to </w:t>
      </w:r>
      <w:r w:rsidR="00534001" w:rsidRPr="005D21D9">
        <w:t>achieve</w:t>
      </w:r>
      <w:r w:rsidRPr="005D21D9">
        <w:t>. Experience</w:t>
      </w:r>
      <w:r w:rsidRPr="00397CA1">
        <w:t xml:space="preserve"> has shown that it is no longer practical to manufacture components larger than two to three centimeters using a heated build platform.</w:t>
      </w:r>
    </w:p>
    <w:p w14:paraId="0A41CB42" w14:textId="2888DFAA" w:rsidR="002B2A85" w:rsidRPr="00E934BA" w:rsidRDefault="009E0773" w:rsidP="00840FC6">
      <w:pPr>
        <w:pStyle w:val="Presse-Fliesstext"/>
        <w:numPr>
          <w:ilvl w:val="0"/>
          <w:numId w:val="11"/>
        </w:numPr>
        <w:ind w:left="360"/>
        <w:rPr>
          <w:b/>
          <w:bCs/>
        </w:rPr>
      </w:pPr>
      <w:r w:rsidRPr="005D21D9">
        <w:rPr>
          <w:u w:val="single"/>
        </w:rPr>
        <w:t>Cross-linking</w:t>
      </w:r>
      <w:r w:rsidR="00E934BA" w:rsidRPr="005D21D9">
        <w:rPr>
          <w:u w:val="single"/>
        </w:rPr>
        <w:t xml:space="preserve"> of each layer:</w:t>
      </w:r>
      <w:r w:rsidR="002B2A85" w:rsidRPr="005D21D9">
        <w:br/>
      </w:r>
      <w:r w:rsidR="00016290" w:rsidRPr="005D21D9">
        <w:t>A heat input on</w:t>
      </w:r>
      <w:r w:rsidR="00016290" w:rsidRPr="00016290">
        <w:t xml:space="preserve"> the respective component from above - after each layer - enables uniform </w:t>
      </w:r>
      <w:r>
        <w:t>cross-linking</w:t>
      </w:r>
      <w:r w:rsidR="00016290" w:rsidRPr="00016290">
        <w:t xml:space="preserve"> for any number of layers. The heat is applied directly during the printing process, so the component is ready immediately after printing. This requires an additional heat source, such as an infrared lamp. Intensity and exposure time must be adapted to the respective layer, which is why the entire manufacturing process becomes more costly and complicated.</w:t>
      </w:r>
    </w:p>
    <w:p w14:paraId="40BCDFF9" w14:textId="686DC969" w:rsidR="00D528B0" w:rsidRPr="00F13AA0" w:rsidRDefault="009E0773" w:rsidP="00D528B0">
      <w:pPr>
        <w:pStyle w:val="Fliesstext"/>
        <w:rPr>
          <w:b/>
          <w:bCs/>
        </w:rPr>
      </w:pPr>
      <w:r w:rsidRPr="005D21D9">
        <w:rPr>
          <w:b/>
          <w:bCs/>
        </w:rPr>
        <w:t>Cross-linking</w:t>
      </w:r>
      <w:r w:rsidR="00D528B0" w:rsidRPr="00F13AA0">
        <w:rPr>
          <w:b/>
          <w:bCs/>
        </w:rPr>
        <w:t xml:space="preserve"> in the post-process</w:t>
      </w:r>
    </w:p>
    <w:p w14:paraId="28E9305F" w14:textId="77777777" w:rsidR="00D528B0" w:rsidRPr="00F13AA0" w:rsidRDefault="00D528B0" w:rsidP="00D528B0">
      <w:pPr>
        <w:pStyle w:val="Fliesstext"/>
        <w:rPr>
          <w:b/>
          <w:bCs/>
        </w:rPr>
      </w:pPr>
    </w:p>
    <w:p w14:paraId="14F168FB" w14:textId="0CEB155E" w:rsidR="00D528B0" w:rsidRPr="00F13AA0" w:rsidRDefault="00D528B0" w:rsidP="00D528B0">
      <w:pPr>
        <w:pStyle w:val="Presse-Fliesstext"/>
      </w:pPr>
      <w:r w:rsidRPr="00F13AA0">
        <w:t xml:space="preserve">Another approach is to use a silicone that retains its shape after extrusion due to its rheological properties. This can be achieved by a very high viscosity or a high thixotropy of the silicone, or a combination of both. The finished component made of LSR silicone is </w:t>
      </w:r>
      <w:r w:rsidRPr="00F13AA0">
        <w:lastRenderedPageBreak/>
        <w:t>placed in an oven in the post-processing stage and cross</w:t>
      </w:r>
      <w:r w:rsidR="00534001">
        <w:t>-</w:t>
      </w:r>
      <w:r w:rsidRPr="00F13AA0">
        <w:t>linked at appropriate temperatures. The heat input must not cause any deformation in the component. In this process, no additional equipment is required to supply heat during printing.</w:t>
      </w:r>
    </w:p>
    <w:p w14:paraId="0C552F11" w14:textId="77777777" w:rsidR="00D528B0" w:rsidRPr="00794983" w:rsidRDefault="00D528B0" w:rsidP="00D528B0">
      <w:pPr>
        <w:pStyle w:val="Fliesstext"/>
        <w:rPr>
          <w:b/>
          <w:bCs/>
        </w:rPr>
      </w:pPr>
      <w:r w:rsidRPr="00794983">
        <w:rPr>
          <w:b/>
          <w:bCs/>
        </w:rPr>
        <w:t>Support material</w:t>
      </w:r>
      <w:r w:rsidRPr="00794983">
        <w:rPr>
          <w:b/>
          <w:bCs/>
        </w:rPr>
        <w:br/>
      </w:r>
    </w:p>
    <w:p w14:paraId="3AFB5666" w14:textId="561C5D75" w:rsidR="00D528B0" w:rsidRPr="00F13AA0" w:rsidRDefault="00D528B0" w:rsidP="00D528B0">
      <w:pPr>
        <w:pStyle w:val="Presse-Fliesstext"/>
      </w:pPr>
      <w:r w:rsidRPr="00F13AA0">
        <w:t xml:space="preserve">For </w:t>
      </w:r>
      <w:r w:rsidRPr="005D21D9">
        <w:t>steep over</w:t>
      </w:r>
      <w:r w:rsidR="006E1FCA" w:rsidRPr="00F54316">
        <w:t>laps</w:t>
      </w:r>
      <w:r w:rsidRPr="005D21D9">
        <w:t xml:space="preserve"> or bridging (closing a contour), a support structure must be built. This support material should adhere to the silicone during the manufacturing process and withstand the thermal conditions during </w:t>
      </w:r>
      <w:r w:rsidR="009E0773" w:rsidRPr="005D21D9">
        <w:t>cross-linking</w:t>
      </w:r>
      <w:r w:rsidRPr="005D21D9">
        <w:t xml:space="preserve">. Afterwards, it must be easily removable </w:t>
      </w:r>
      <w:r w:rsidR="00534001" w:rsidRPr="005D21D9">
        <w:t>from</w:t>
      </w:r>
      <w:r w:rsidRPr="005D21D9">
        <w:t xml:space="preserve"> the</w:t>
      </w:r>
      <w:r w:rsidRPr="00F13AA0">
        <w:t xml:space="preserve"> finished part. Finding the right support material for each silicone is a challenge. And building the support structure requires additional material and time for the manufacturing process. </w:t>
      </w:r>
    </w:p>
    <w:p w14:paraId="572E5BDF" w14:textId="7A776BF4" w:rsidR="00D528B0" w:rsidRPr="00794983" w:rsidRDefault="00D528B0" w:rsidP="00D528B0">
      <w:pPr>
        <w:pStyle w:val="Fliesstext"/>
        <w:rPr>
          <w:b/>
          <w:bCs/>
        </w:rPr>
      </w:pPr>
      <w:r w:rsidRPr="00794983">
        <w:rPr>
          <w:b/>
          <w:bCs/>
        </w:rPr>
        <w:t xml:space="preserve">Manufacturing </w:t>
      </w:r>
      <w:r w:rsidRPr="005D21D9">
        <w:rPr>
          <w:b/>
          <w:bCs/>
        </w:rPr>
        <w:t>with</w:t>
      </w:r>
      <w:r w:rsidR="005D21D9" w:rsidRPr="005D21D9">
        <w:rPr>
          <w:b/>
          <w:bCs/>
        </w:rPr>
        <w:t>in</w:t>
      </w:r>
      <w:r w:rsidRPr="00794983">
        <w:rPr>
          <w:b/>
          <w:bCs/>
        </w:rPr>
        <w:t xml:space="preserve"> hydrogel</w:t>
      </w:r>
      <w:r w:rsidRPr="00794983">
        <w:rPr>
          <w:b/>
          <w:bCs/>
        </w:rPr>
        <w:br/>
      </w:r>
    </w:p>
    <w:p w14:paraId="28876B88" w14:textId="00BC7801" w:rsidR="00D528B0" w:rsidRDefault="00D528B0" w:rsidP="00D528B0">
      <w:pPr>
        <w:pStyle w:val="Presse-Fliesstext"/>
      </w:pPr>
      <w:r w:rsidRPr="00F13AA0">
        <w:t xml:space="preserve">But there is a process that makes </w:t>
      </w:r>
      <w:r w:rsidR="005D21D9">
        <w:t>freedom of design</w:t>
      </w:r>
      <w:r w:rsidRPr="00F13AA0">
        <w:t xml:space="preserve"> possible without building a support structure: </w:t>
      </w:r>
      <w:r w:rsidR="00534001">
        <w:t>M</w:t>
      </w:r>
      <w:r w:rsidRPr="00F13AA0">
        <w:t xml:space="preserve">anufacturing </w:t>
      </w:r>
      <w:r w:rsidR="005D21D9">
        <w:t>with</w:t>
      </w:r>
      <w:r w:rsidRPr="00F13AA0">
        <w:t xml:space="preserve">in a different </w:t>
      </w:r>
      <w:r>
        <w:t>material</w:t>
      </w:r>
      <w:r w:rsidRPr="00F13AA0">
        <w:t xml:space="preserve">. To do this, the silicone is dispensed with a long needle into a container filled with a "support </w:t>
      </w:r>
      <w:r>
        <w:t>material</w:t>
      </w:r>
      <w:r w:rsidRPr="00F13AA0">
        <w:t xml:space="preserve">". This support </w:t>
      </w:r>
      <w:r>
        <w:t>material</w:t>
      </w:r>
      <w:r w:rsidRPr="00F13AA0">
        <w:t xml:space="preserve"> can be, for example, a powder or hydrogel. </w:t>
      </w:r>
      <w:r w:rsidRPr="00D528B0">
        <w:t>The process is illustrated in the figure below</w:t>
      </w:r>
      <w:r>
        <w:t>:</w:t>
      </w:r>
    </w:p>
    <w:p w14:paraId="6304D79B" w14:textId="632BEA0A" w:rsidR="00353F96" w:rsidRDefault="00D43098" w:rsidP="00D528B0">
      <w:pPr>
        <w:pStyle w:val="Bildunterschrift"/>
      </w:pPr>
      <w:r>
        <w:rPr>
          <w:noProof/>
        </w:rPr>
        <w:drawing>
          <wp:inline distT="0" distB="0" distL="0" distR="0" wp14:anchorId="03652729" wp14:editId="3CA00D52">
            <wp:extent cx="5715000" cy="228600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15000" cy="2286000"/>
                    </a:xfrm>
                    <a:prstGeom prst="rect">
                      <a:avLst/>
                    </a:prstGeom>
                    <a:noFill/>
                    <a:ln>
                      <a:noFill/>
                    </a:ln>
                  </pic:spPr>
                </pic:pic>
              </a:graphicData>
            </a:graphic>
          </wp:inline>
        </w:drawing>
      </w:r>
    </w:p>
    <w:p w14:paraId="018E0A7E" w14:textId="1AF12577" w:rsidR="00D528B0" w:rsidRPr="00F13AA0" w:rsidRDefault="00D528B0" w:rsidP="00D528B0">
      <w:pPr>
        <w:pStyle w:val="Bildunterschrift"/>
        <w:rPr>
          <w:b/>
          <w:bCs/>
        </w:rPr>
      </w:pPr>
      <w:r w:rsidRPr="00F13AA0">
        <w:t xml:space="preserve">Figure 1: 3D printing of silicone: </w:t>
      </w:r>
      <w:r>
        <w:t>M</w:t>
      </w:r>
      <w:r w:rsidRPr="00F13AA0">
        <w:t xml:space="preserve">anufacturing process </w:t>
      </w:r>
      <w:r w:rsidR="005D21D9">
        <w:t>withi</w:t>
      </w:r>
      <w:r w:rsidR="005D21D9" w:rsidRPr="005D21D9">
        <w:t>n</w:t>
      </w:r>
      <w:r w:rsidR="005C2007" w:rsidRPr="005D21D9">
        <w:t xml:space="preserve"> </w:t>
      </w:r>
      <w:r w:rsidRPr="005D21D9">
        <w:t>hydrogel</w:t>
      </w:r>
    </w:p>
    <w:p w14:paraId="5738BBF2" w14:textId="77777777" w:rsidR="00535658" w:rsidRDefault="00535658" w:rsidP="00535658">
      <w:pPr>
        <w:pStyle w:val="Presse-Fliesstext"/>
        <w:spacing w:line="240" w:lineRule="auto"/>
      </w:pPr>
    </w:p>
    <w:p w14:paraId="41352F02" w14:textId="34B9CEA1" w:rsidR="00D528B0" w:rsidRPr="00F13AA0" w:rsidRDefault="00D528B0" w:rsidP="00D528B0">
      <w:pPr>
        <w:pStyle w:val="Presse-Fliesstext"/>
      </w:pPr>
      <w:r w:rsidRPr="00F13AA0">
        <w:t xml:space="preserve">In the first step, the silicone (see </w:t>
      </w:r>
      <w:r w:rsidRPr="005D21D9">
        <w:t>Figure 1</w:t>
      </w:r>
      <w:r w:rsidR="005D21D9">
        <w:t>,</w:t>
      </w:r>
      <w:r w:rsidRPr="005D21D9">
        <w:t xml:space="preserve"> in orange) is </w:t>
      </w:r>
      <w:r w:rsidR="005C2007" w:rsidRPr="005D21D9">
        <w:t>dispense</w:t>
      </w:r>
      <w:r w:rsidRPr="005D21D9">
        <w:t>d into a supporting material (see Figure 1</w:t>
      </w:r>
      <w:r w:rsidR="005D21D9">
        <w:t>,</w:t>
      </w:r>
      <w:r w:rsidRPr="005D21D9">
        <w:t xml:space="preserve"> in blue). The extruded</w:t>
      </w:r>
      <w:r w:rsidRPr="00F13AA0">
        <w:t xml:space="preserve"> strand is fixed by the surrounding </w:t>
      </w:r>
      <w:r>
        <w:t>material</w:t>
      </w:r>
      <w:r w:rsidRPr="00F13AA0">
        <w:t>. After the desired structure has been built up and the silicone has cross</w:t>
      </w:r>
      <w:r w:rsidR="005C2007">
        <w:t>-</w:t>
      </w:r>
      <w:r w:rsidRPr="00F13AA0">
        <w:t xml:space="preserve">linked, the component can be removed from the </w:t>
      </w:r>
      <w:r>
        <w:t>material</w:t>
      </w:r>
      <w:r w:rsidRPr="00F13AA0">
        <w:t xml:space="preserve"> with tweezers. Finally, residues of the supporting </w:t>
      </w:r>
      <w:r>
        <w:t>material</w:t>
      </w:r>
      <w:r w:rsidRPr="00F13AA0">
        <w:t xml:space="preserve"> are removed or simply washed off.</w:t>
      </w:r>
    </w:p>
    <w:p w14:paraId="30593226" w14:textId="4181000A" w:rsidR="00D528B0" w:rsidRPr="00F13AA0" w:rsidRDefault="00D528B0" w:rsidP="00D528B0">
      <w:pPr>
        <w:pStyle w:val="Presse-Fliesstext"/>
      </w:pPr>
      <w:r w:rsidRPr="00F13AA0">
        <w:lastRenderedPageBreak/>
        <w:t>RTV silicones are particularly suitable for this process, as they cross</w:t>
      </w:r>
      <w:r w:rsidR="005C2007">
        <w:t>-</w:t>
      </w:r>
      <w:r w:rsidRPr="00F13AA0">
        <w:t xml:space="preserve">link after a short time (30 to 60 minutes). The support </w:t>
      </w:r>
      <w:r>
        <w:t>material</w:t>
      </w:r>
      <w:r w:rsidRPr="00F13AA0">
        <w:t xml:space="preserve"> can be used again after removal of the component.</w:t>
      </w:r>
    </w:p>
    <w:p w14:paraId="68E5B99D" w14:textId="4E0BDC52" w:rsidR="00D528B0" w:rsidRPr="00F13AA0" w:rsidRDefault="00D528B0" w:rsidP="00D528B0">
      <w:pPr>
        <w:pStyle w:val="Presse-Fliesstext"/>
      </w:pPr>
      <w:r w:rsidRPr="00F13AA0">
        <w:t>The biggest advantage of this method is the high degre</w:t>
      </w:r>
      <w:r w:rsidRPr="00DB7454">
        <w:t xml:space="preserve">e of </w:t>
      </w:r>
      <w:r w:rsidR="00DB7454" w:rsidRPr="00DB7454">
        <w:t>freedom of design</w:t>
      </w:r>
      <w:r w:rsidRPr="00DB7454">
        <w:t xml:space="preserve">. One is neither restricted by </w:t>
      </w:r>
      <w:r w:rsidR="00383C31">
        <w:t xml:space="preserve">a </w:t>
      </w:r>
      <w:r w:rsidRPr="00DB7454">
        <w:t>too steep overhang nor by bridging. To illustrate this, Figure 2 shows a component that has both.</w:t>
      </w:r>
      <w:r w:rsidRPr="00F13AA0">
        <w:t xml:space="preserve"> </w:t>
      </w:r>
    </w:p>
    <w:p w14:paraId="500EA5C2" w14:textId="77777777" w:rsidR="00D528B0" w:rsidRDefault="00D528B0" w:rsidP="00535658">
      <w:pPr>
        <w:pStyle w:val="Fliesstext"/>
        <w:keepNext/>
        <w:spacing w:line="360" w:lineRule="auto"/>
      </w:pPr>
      <w:r>
        <w:rPr>
          <w:noProof/>
        </w:rPr>
        <w:drawing>
          <wp:inline distT="0" distB="0" distL="0" distR="0" wp14:anchorId="4E1676CC" wp14:editId="4ED844DA">
            <wp:extent cx="3647080" cy="2715574"/>
            <wp:effectExtent l="27623" t="10477" r="19367" b="19368"/>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10412"/>
                    <a:stretch/>
                  </pic:blipFill>
                  <pic:spPr bwMode="auto">
                    <a:xfrm rot="5400000">
                      <a:off x="0" y="0"/>
                      <a:ext cx="3687987" cy="2746033"/>
                    </a:xfrm>
                    <a:prstGeom prst="rect">
                      <a:avLst/>
                    </a:prstGeom>
                    <a:noFill/>
                    <a:ln>
                      <a:solidFill>
                        <a:schemeClr val="accent1"/>
                      </a:solidFill>
                    </a:ln>
                    <a:extLst>
                      <a:ext uri="{53640926-AAD7-44D8-BBD7-CCE9431645EC}">
                        <a14:shadowObscured xmlns:a14="http://schemas.microsoft.com/office/drawing/2010/main"/>
                      </a:ext>
                    </a:extLst>
                  </pic:spPr>
                </pic:pic>
              </a:graphicData>
            </a:graphic>
          </wp:inline>
        </w:drawing>
      </w:r>
    </w:p>
    <w:p w14:paraId="5CF9E8A1" w14:textId="77777777" w:rsidR="00D528B0" w:rsidRPr="00F13AA0" w:rsidRDefault="00D528B0" w:rsidP="00D528B0">
      <w:pPr>
        <w:pStyle w:val="Bildunterschrift"/>
        <w:rPr>
          <w:b/>
          <w:bCs/>
        </w:rPr>
      </w:pPr>
      <w:r w:rsidRPr="00F13AA0">
        <w:t>Figure 2: DNA structure made of silicone - manufactured as a 3D printed component in hydrogel</w:t>
      </w:r>
    </w:p>
    <w:p w14:paraId="7A5E4A91" w14:textId="77777777" w:rsidR="00D528B0" w:rsidRPr="00D528B0" w:rsidRDefault="00D528B0" w:rsidP="00D528B0">
      <w:pPr>
        <w:pStyle w:val="Listenabsatz"/>
        <w:rPr>
          <w:lang w:val="en-US"/>
        </w:rPr>
      </w:pPr>
    </w:p>
    <w:p w14:paraId="0E5F93F7" w14:textId="77777777" w:rsidR="00D528B0" w:rsidRPr="00F13AA0" w:rsidRDefault="00D528B0" w:rsidP="00D528B0">
      <w:pPr>
        <w:pStyle w:val="Presse-Fliesstext"/>
      </w:pPr>
      <w:r w:rsidRPr="00F13AA0">
        <w:t>This component was printed with a 0.3 mm needle. The thin connections between the helix have so far been very difficult to complete using other processes.</w:t>
      </w:r>
    </w:p>
    <w:p w14:paraId="03BC24CE" w14:textId="10EE90A7" w:rsidR="00D528B0" w:rsidRPr="00F13AA0" w:rsidRDefault="00D528B0" w:rsidP="00D528B0">
      <w:pPr>
        <w:pStyle w:val="Presse-Fliesstext"/>
      </w:pPr>
      <w:r w:rsidRPr="00F13AA0">
        <w:t xml:space="preserve">The disadvantages of this technology are the large amount of supporting </w:t>
      </w:r>
      <w:r>
        <w:t>material</w:t>
      </w:r>
      <w:r w:rsidRPr="00F13AA0">
        <w:t xml:space="preserve"> required for larger components. And that the use of LSRs is not </w:t>
      </w:r>
      <w:r w:rsidR="005C2007">
        <w:t xml:space="preserve">usually </w:t>
      </w:r>
      <w:r w:rsidRPr="00F13AA0">
        <w:t>practical.</w:t>
      </w:r>
    </w:p>
    <w:p w14:paraId="63DC9D8B" w14:textId="77777777" w:rsidR="00D528B0" w:rsidRPr="00D528B0" w:rsidRDefault="00D528B0" w:rsidP="00D528B0">
      <w:pPr>
        <w:jc w:val="both"/>
        <w:rPr>
          <w:b/>
          <w:bCs/>
          <w:lang w:val="en-US"/>
        </w:rPr>
      </w:pPr>
      <w:r w:rsidRPr="00D528B0">
        <w:rPr>
          <w:b/>
          <w:bCs/>
          <w:lang w:val="en-US"/>
        </w:rPr>
        <w:t>Summary - 3D printing of silicone</w:t>
      </w:r>
    </w:p>
    <w:p w14:paraId="2194CBDE" w14:textId="77777777" w:rsidR="00D528B0" w:rsidRPr="00D528B0" w:rsidRDefault="00D528B0" w:rsidP="00D528B0">
      <w:pPr>
        <w:jc w:val="both"/>
        <w:rPr>
          <w:b/>
          <w:bCs/>
          <w:lang w:val="en-US"/>
        </w:rPr>
      </w:pPr>
    </w:p>
    <w:p w14:paraId="645DCC7A" w14:textId="6B04703E" w:rsidR="00D528B0" w:rsidRPr="00F13AA0" w:rsidRDefault="00D528B0" w:rsidP="00D528B0">
      <w:pPr>
        <w:pStyle w:val="Presse-Fliesstext"/>
      </w:pPr>
      <w:r w:rsidRPr="00F13AA0">
        <w:t xml:space="preserve">Due to the large variety of different extrusion-based manufacturing processes, almost all components can be produced from silicone. Depending on the desired geometry and silicone type, the appropriate process can be defined. The basis for a successful manufacturing process is always </w:t>
      </w:r>
      <w:r w:rsidR="00DB7454">
        <w:t xml:space="preserve">a </w:t>
      </w:r>
      <w:r w:rsidRPr="00F13AA0">
        <w:t xml:space="preserve">precise and repeatable dispensing of the silicone. The </w:t>
      </w:r>
      <w:r w:rsidRPr="00F13AA0">
        <w:lastRenderedPageBreak/>
        <w:t xml:space="preserve">potential of silicone 3D printing is far from exhausted. Especially with new processes, such as the use of support </w:t>
      </w:r>
      <w:r>
        <w:t>material</w:t>
      </w:r>
      <w:r w:rsidRPr="00F13AA0">
        <w:t xml:space="preserve"> (like hydrogel), completely new design possibilities are opening up.</w:t>
      </w:r>
    </w:p>
    <w:p w14:paraId="7D7A536F" w14:textId="6707A8D1" w:rsidR="00D528B0" w:rsidRDefault="001F5AEF" w:rsidP="00D528B0">
      <w:pPr>
        <w:pStyle w:val="Fliesstext"/>
        <w:rPr>
          <w:lang w:val="fr-FR"/>
        </w:rPr>
      </w:pPr>
      <w:r>
        <w:rPr>
          <w:lang w:val="fr-FR"/>
        </w:rPr>
        <w:t xml:space="preserve">More information about 3D printing of standard materials: </w:t>
      </w:r>
      <w:hyperlink r:id="rId13" w:history="1">
        <w:r w:rsidRPr="00B40ED1">
          <w:rPr>
            <w:rStyle w:val="Hyperlink"/>
            <w:lang w:val="fr-FR"/>
          </w:rPr>
          <w:t>https://www.viscotec.de/en/3d-printing-of-standard-materials/</w:t>
        </w:r>
      </w:hyperlink>
    </w:p>
    <w:p w14:paraId="786DADE3" w14:textId="77777777" w:rsidR="001F5AEF" w:rsidRDefault="001F5AEF" w:rsidP="00D528B0">
      <w:pPr>
        <w:pStyle w:val="Fliesstext"/>
        <w:rPr>
          <w:lang w:val="fr-FR"/>
        </w:rPr>
      </w:pPr>
    </w:p>
    <w:p w14:paraId="6D690EF3" w14:textId="77777777" w:rsidR="001F5AEF" w:rsidRDefault="001F5AEF" w:rsidP="00D528B0">
      <w:pPr>
        <w:pStyle w:val="Fliesstext"/>
        <w:rPr>
          <w:lang w:val="fr-FR"/>
        </w:rPr>
      </w:pPr>
    </w:p>
    <w:p w14:paraId="58DFD7D6" w14:textId="77777777" w:rsidR="00D528B0" w:rsidRDefault="00D528B0" w:rsidP="00D528B0">
      <w:pPr>
        <w:pStyle w:val="Fliesstext"/>
      </w:pPr>
    </w:p>
    <w:p w14:paraId="1E68192A" w14:textId="68FB8DA7" w:rsidR="00D528B0" w:rsidRPr="00251BF6" w:rsidRDefault="005C2007" w:rsidP="00D528B0">
      <w:pPr>
        <w:pStyle w:val="Fliesstext"/>
      </w:pPr>
      <w:r w:rsidRPr="00234156">
        <w:t>7,</w:t>
      </w:r>
      <w:r w:rsidR="001F5AEF">
        <w:t>275</w:t>
      </w:r>
      <w:r w:rsidR="00D528B0" w:rsidRPr="00234156">
        <w:rPr>
          <w:color w:val="FF0000"/>
        </w:rPr>
        <w:t xml:space="preserve"> </w:t>
      </w:r>
      <w:r w:rsidR="00D528B0" w:rsidRPr="00234156">
        <w:t>characters</w:t>
      </w:r>
      <w:r w:rsidR="00D528B0" w:rsidRPr="00251BF6">
        <w:t xml:space="preserve"> including spaces. Reprinting free of charge. Copy requested.</w:t>
      </w:r>
    </w:p>
    <w:p w14:paraId="4A8CC03A" w14:textId="77777777" w:rsidR="005E050F" w:rsidRPr="00251BF6" w:rsidRDefault="005E050F" w:rsidP="005E050F">
      <w:pPr>
        <w:pStyle w:val="Fliesstext"/>
      </w:pPr>
    </w:p>
    <w:p w14:paraId="14B74D76" w14:textId="77777777" w:rsidR="00F074B2" w:rsidRPr="00251BF6" w:rsidRDefault="00F074B2" w:rsidP="00F074B2">
      <w:pPr>
        <w:spacing w:line="360" w:lineRule="auto"/>
        <w:ind w:right="1273"/>
        <w:rPr>
          <w:rFonts w:cs="Arial"/>
          <w:lang w:val="en-US"/>
        </w:rPr>
      </w:pPr>
    </w:p>
    <w:p w14:paraId="57026486" w14:textId="77777777" w:rsidR="00F074B2" w:rsidRPr="00251BF6" w:rsidRDefault="00B960E9" w:rsidP="005E050F">
      <w:pPr>
        <w:pStyle w:val="Subheadline"/>
      </w:pPr>
      <w:r w:rsidRPr="00251BF6">
        <w:t>ViscoTec – Perfectly dosed!</w:t>
      </w:r>
    </w:p>
    <w:p w14:paraId="11D74A8A" w14:textId="1DA3DB1B" w:rsidR="00585A07" w:rsidRPr="003671A3" w:rsidRDefault="00585A07" w:rsidP="00585A07">
      <w:pPr>
        <w:pStyle w:val="Fliesstext"/>
      </w:pPr>
      <w:r w:rsidRPr="003671A3">
        <w:t>ViscoTec Pumpen- u. Dosiertechnik GmbH manufactures systems required for conveying, dosing, applying, filling, and emptying medium to high-viscosity fluids. The headquarter</w:t>
      </w:r>
      <w:r w:rsidR="00D528B0">
        <w:t>s</w:t>
      </w:r>
      <w:r w:rsidRPr="003671A3">
        <w:t xml:space="preserve"> is in Töging a. Inn (Bavaria). ViscoTec has subsidiaries in the USA, in China, Singapore, India and in France and employs about </w:t>
      </w:r>
      <w:r w:rsidR="002B30BA">
        <w:t>300</w:t>
      </w:r>
      <w:r w:rsidRPr="003671A3">
        <w:t xml:space="preserve"> people worldwide. Numerous sales partners all over the world complete the international distribution network. Next to technically sophisticated solutions to even the most complicated application, ViscoTec is the single point of contact to deliver all components for a complete system: From emptying to preparing and to dosing. This guarantees successful interaction of all components. All fluids showing a viscosity of up to 7.000.000 mPas can be conveyed and dosed almost pulsation-free and with extremely low shear. ViscoTec offers comprehensive consulting for every application and, if required, extensive tests will be carried out in close cooperation with the customer. The dosing pumps and systems are perfectly adapted to their respective application whether it is the food sector, the e-mobility industry, the aerospace field, the medical technology, the pharmaceutical industry,</w:t>
      </w:r>
      <w:r w:rsidR="00BD35B2">
        <w:t xml:space="preserve"> electronics manufacturing</w:t>
      </w:r>
      <w:r w:rsidRPr="003671A3">
        <w:t xml:space="preserve"> or many other branches.</w:t>
      </w:r>
    </w:p>
    <w:p w14:paraId="0B534C27" w14:textId="77777777" w:rsidR="00F074B2" w:rsidRPr="00251BF6" w:rsidRDefault="00F074B2" w:rsidP="00F074B2">
      <w:pPr>
        <w:rPr>
          <w:rFonts w:cs="Arial"/>
          <w:lang w:val="en-US"/>
        </w:rPr>
      </w:pPr>
    </w:p>
    <w:p w14:paraId="159D3A9A" w14:textId="77777777" w:rsidR="00F074B2" w:rsidRPr="00251BF6" w:rsidRDefault="00F074B2" w:rsidP="00C60AD4">
      <w:pPr>
        <w:spacing w:line="360" w:lineRule="auto"/>
        <w:ind w:right="1273"/>
        <w:rPr>
          <w:rFonts w:cs="Arial"/>
          <w:lang w:val="en-US"/>
        </w:rPr>
      </w:pPr>
    </w:p>
    <w:p w14:paraId="4BDDF5E5" w14:textId="77777777" w:rsidR="00F074B2" w:rsidRPr="00251BF6" w:rsidRDefault="00B82931" w:rsidP="005E050F">
      <w:pPr>
        <w:pStyle w:val="Subheadline"/>
      </w:pPr>
      <w:r w:rsidRPr="00251BF6">
        <w:t>Press contact</w:t>
      </w:r>
      <w:r w:rsidR="00F074B2" w:rsidRPr="00251BF6">
        <w:t>:</w:t>
      </w:r>
    </w:p>
    <w:p w14:paraId="1D2F24C4" w14:textId="0DB59E2F" w:rsidR="00F074B2" w:rsidRPr="00251BF6" w:rsidRDefault="002457BD" w:rsidP="005E050F">
      <w:pPr>
        <w:pStyle w:val="Fliesstext"/>
      </w:pPr>
      <w:r>
        <w:t>Lisa Kiesenbauer</w:t>
      </w:r>
      <w:r w:rsidR="00F074B2" w:rsidRPr="00251BF6">
        <w:t>, Marketing</w:t>
      </w:r>
    </w:p>
    <w:p w14:paraId="34A22D20" w14:textId="2EDEF0E9" w:rsidR="00B82931" w:rsidRPr="00251BF6" w:rsidRDefault="00B82931" w:rsidP="005E050F">
      <w:pPr>
        <w:pStyle w:val="Fliesstext"/>
      </w:pPr>
      <w:r w:rsidRPr="00251BF6">
        <w:t>Phone: +49 8631 9274-</w:t>
      </w:r>
      <w:r w:rsidR="002457BD">
        <w:t>0</w:t>
      </w:r>
    </w:p>
    <w:p w14:paraId="4CA9E7C3" w14:textId="35124D76" w:rsidR="00B82931" w:rsidRPr="00251BF6" w:rsidRDefault="002457BD" w:rsidP="005E050F">
      <w:pPr>
        <w:pStyle w:val="Fliesstext"/>
      </w:pPr>
      <w:r>
        <w:t>lisa</w:t>
      </w:r>
      <w:r w:rsidR="00D87E45" w:rsidRPr="00251BF6">
        <w:t>.</w:t>
      </w:r>
      <w:r w:rsidR="002B30BA">
        <w:t>kiesenbauer</w:t>
      </w:r>
      <w:r w:rsidR="00B82931" w:rsidRPr="00251BF6">
        <w:t xml:space="preserve">@viscotec.de </w:t>
      </w:r>
    </w:p>
    <w:p w14:paraId="2D2CF417" w14:textId="77777777" w:rsidR="00B82931" w:rsidRPr="00251BF6" w:rsidRDefault="00B82931" w:rsidP="00B82931">
      <w:pPr>
        <w:spacing w:line="360" w:lineRule="auto"/>
        <w:ind w:right="1273"/>
        <w:rPr>
          <w:rFonts w:cs="Arial"/>
          <w:lang w:val="en-US"/>
        </w:rPr>
      </w:pPr>
    </w:p>
    <w:p w14:paraId="309CDE70" w14:textId="77777777" w:rsidR="00B82931" w:rsidRPr="00251BF6" w:rsidRDefault="00B82931" w:rsidP="005E050F">
      <w:pPr>
        <w:pStyle w:val="Fliesstext"/>
        <w:rPr>
          <w:b/>
          <w:bCs/>
        </w:rPr>
      </w:pPr>
    </w:p>
    <w:p w14:paraId="0D0E3E7D" w14:textId="77777777" w:rsidR="00B82931" w:rsidRPr="00251BF6" w:rsidRDefault="00B82931" w:rsidP="005E050F">
      <w:pPr>
        <w:pStyle w:val="Fliesstext"/>
      </w:pPr>
      <w:r w:rsidRPr="00251BF6">
        <w:rPr>
          <w:rStyle w:val="Fett"/>
        </w:rPr>
        <w:t>ViscoTec America Inc.</w:t>
      </w:r>
      <w:r w:rsidRPr="00251BF6">
        <w:rPr>
          <w:b/>
          <w:bCs/>
        </w:rPr>
        <w:br/>
      </w:r>
      <w:r w:rsidRPr="00251BF6">
        <w:t>1955 Vaughn Road, Suite 209 | Kennesaw, GA 30144 | USA</w:t>
      </w:r>
      <w:r w:rsidRPr="00251BF6">
        <w:br/>
        <w:t>www.viscotec-america.com</w:t>
      </w:r>
    </w:p>
    <w:p w14:paraId="7680060B" w14:textId="77777777" w:rsidR="00B82931" w:rsidRPr="00251BF6" w:rsidRDefault="00B82931" w:rsidP="005E050F">
      <w:pPr>
        <w:pStyle w:val="Fliesstext"/>
      </w:pPr>
    </w:p>
    <w:p w14:paraId="2874BC86" w14:textId="77777777" w:rsidR="00B82931" w:rsidRPr="00251BF6" w:rsidRDefault="00B82931" w:rsidP="005E050F">
      <w:pPr>
        <w:pStyle w:val="Fliesstext"/>
      </w:pPr>
      <w:r w:rsidRPr="00251BF6">
        <w:rPr>
          <w:rStyle w:val="Fett"/>
        </w:rPr>
        <w:t>ViscoTec Asia Pte Ltd</w:t>
      </w:r>
      <w:r w:rsidRPr="00251BF6">
        <w:rPr>
          <w:b/>
          <w:bCs/>
        </w:rPr>
        <w:br/>
      </w:r>
      <w:r w:rsidR="0040374B" w:rsidRPr="00251BF6">
        <w:t>7 Gambas Crescent | #09-38, Ark @ Gambas | Singapore 757087 | Singapore</w:t>
      </w:r>
      <w:r w:rsidRPr="00251BF6">
        <w:br/>
        <w:t>www.viscotec-asia.com</w:t>
      </w:r>
    </w:p>
    <w:p w14:paraId="21712325" w14:textId="77777777" w:rsidR="00B82931" w:rsidRPr="00251BF6" w:rsidRDefault="00B82931" w:rsidP="005E050F">
      <w:pPr>
        <w:pStyle w:val="Fliesstext"/>
      </w:pPr>
    </w:p>
    <w:p w14:paraId="0C5DFA57" w14:textId="77777777" w:rsidR="00504258" w:rsidRPr="00251BF6" w:rsidRDefault="00B82931" w:rsidP="005E050F">
      <w:pPr>
        <w:pStyle w:val="Fliesstext"/>
      </w:pPr>
      <w:r w:rsidRPr="00251BF6">
        <w:rPr>
          <w:rStyle w:val="Fett"/>
        </w:rPr>
        <w:t>ViscoTec Shanghai Ltd. / Greater China</w:t>
      </w:r>
      <w:r w:rsidRPr="00251BF6">
        <w:rPr>
          <w:b/>
          <w:bCs/>
        </w:rPr>
        <w:br/>
      </w:r>
      <w:r w:rsidR="00504258" w:rsidRPr="00251BF6">
        <w:t>BLK 1</w:t>
      </w:r>
      <w:r w:rsidR="00A26963">
        <w:t>6</w:t>
      </w:r>
      <w:r w:rsidR="00504258" w:rsidRPr="00251BF6">
        <w:t>, City of Elite | No. 1000 Jin Hai Road, Pudong</w:t>
      </w:r>
      <w:r w:rsidR="00504258" w:rsidRPr="00251BF6">
        <w:br/>
        <w:t>Shanghai, 201206 | P.R. China</w:t>
      </w:r>
    </w:p>
    <w:p w14:paraId="0C59A26B" w14:textId="77777777" w:rsidR="00B82931" w:rsidRPr="00251BF6" w:rsidRDefault="00B82931" w:rsidP="005E050F">
      <w:pPr>
        <w:pStyle w:val="Fliesstext"/>
      </w:pPr>
      <w:r w:rsidRPr="00251BF6">
        <w:t>www.viscotec.com.cn</w:t>
      </w:r>
    </w:p>
    <w:p w14:paraId="65B888EF" w14:textId="77777777" w:rsidR="00B82931" w:rsidRPr="00251BF6" w:rsidRDefault="00B82931" w:rsidP="005E050F">
      <w:pPr>
        <w:pStyle w:val="Fliesstext"/>
      </w:pPr>
    </w:p>
    <w:p w14:paraId="736A1D26" w14:textId="77777777" w:rsidR="00F074B2" w:rsidRPr="00251BF6" w:rsidRDefault="00B82931" w:rsidP="005E050F">
      <w:pPr>
        <w:pStyle w:val="Fliesstext"/>
      </w:pPr>
      <w:r w:rsidRPr="00251BF6">
        <w:rPr>
          <w:rStyle w:val="Fett"/>
        </w:rPr>
        <w:lastRenderedPageBreak/>
        <w:t>ViscoTec India Pvt. Ltd.</w:t>
      </w:r>
      <w:r w:rsidRPr="00251BF6">
        <w:br/>
        <w:t>710 Nucleus Mall, 1 Church Road Pune | Pune 411001 | India</w:t>
      </w:r>
      <w:r w:rsidRPr="00251BF6">
        <w:br/>
      </w:r>
      <w:r w:rsidR="005E050F" w:rsidRPr="00251BF6">
        <w:t>www.viscotec-india.com</w:t>
      </w:r>
    </w:p>
    <w:p w14:paraId="48ED4353" w14:textId="77777777" w:rsidR="005E050F" w:rsidRPr="00251BF6" w:rsidRDefault="005E050F" w:rsidP="00A82FFA">
      <w:pPr>
        <w:rPr>
          <w:lang w:val="en-US"/>
        </w:rPr>
      </w:pPr>
    </w:p>
    <w:p w14:paraId="513C9F31" w14:textId="77777777" w:rsidR="005B4211" w:rsidRPr="00585A07" w:rsidRDefault="005B4211" w:rsidP="005B4211">
      <w:pPr>
        <w:pStyle w:val="Fliesstext"/>
        <w:rPr>
          <w:lang w:val="fr-FR"/>
        </w:rPr>
      </w:pPr>
      <w:r w:rsidRPr="00585A07">
        <w:rPr>
          <w:rStyle w:val="Fett"/>
          <w:lang w:val="fr-FR"/>
        </w:rPr>
        <w:t>ViscoTec France SASU</w:t>
      </w:r>
      <w:r w:rsidRPr="00585A07">
        <w:rPr>
          <w:lang w:val="fr-FR"/>
        </w:rPr>
        <w:br/>
        <w:t>5 Avenue Henri Becquerel, Parc Activité Kennedy | 33700 Mérignac | France</w:t>
      </w:r>
      <w:r w:rsidRPr="00585A07">
        <w:rPr>
          <w:lang w:val="fr-FR"/>
        </w:rPr>
        <w:br/>
        <w:t>www.viscotec.fr</w:t>
      </w:r>
    </w:p>
    <w:p w14:paraId="1DB4050D" w14:textId="77777777" w:rsidR="005B4211" w:rsidRPr="00585A07" w:rsidRDefault="005B4211" w:rsidP="00A82FFA">
      <w:pPr>
        <w:rPr>
          <w:lang w:val="fr-FR"/>
        </w:rPr>
      </w:pPr>
    </w:p>
    <w:p w14:paraId="1E328CEE" w14:textId="77777777" w:rsidR="005E050F" w:rsidRPr="00585A07" w:rsidRDefault="005E050F" w:rsidP="00A82FFA">
      <w:pPr>
        <w:rPr>
          <w:lang w:val="fr-FR"/>
        </w:rPr>
      </w:pPr>
    </w:p>
    <w:p w14:paraId="14554BB3" w14:textId="77777777" w:rsidR="005E050F" w:rsidRPr="00585A07" w:rsidRDefault="005E050F" w:rsidP="00A82FFA">
      <w:pPr>
        <w:rPr>
          <w:lang w:val="fr-FR"/>
        </w:rPr>
      </w:pPr>
    </w:p>
    <w:sectPr w:rsidR="005E050F" w:rsidRPr="00585A07" w:rsidSect="004B3830">
      <w:headerReference w:type="default" r:id="rId14"/>
      <w:footerReference w:type="even" r:id="rId15"/>
      <w:footerReference w:type="default" r:id="rId16"/>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6BE024" w14:textId="77777777" w:rsidR="00917368" w:rsidRDefault="00917368">
      <w:r>
        <w:separator/>
      </w:r>
    </w:p>
  </w:endnote>
  <w:endnote w:type="continuationSeparator" w:id="0">
    <w:p w14:paraId="28969765" w14:textId="77777777" w:rsidR="00917368" w:rsidRDefault="009173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AB549" w14:textId="77777777" w:rsidR="00551F5B" w:rsidRDefault="00551F5B">
    <w:pPr>
      <w:pStyle w:val="Fuzeile"/>
    </w:pPr>
  </w:p>
  <w:p w14:paraId="0C795FFB" w14:textId="77777777" w:rsidR="00551F5B" w:rsidRDefault="00551F5B"/>
  <w:p w14:paraId="2763C4FA" w14:textId="77777777" w:rsidR="00551F5B" w:rsidRDefault="00551F5B"/>
  <w:p w14:paraId="3988656A"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9FE28" w14:textId="77777777" w:rsidR="003976F5" w:rsidRDefault="003976F5" w:rsidP="003976F5">
    <w:pPr>
      <w:tabs>
        <w:tab w:val="left" w:pos="3261"/>
      </w:tabs>
      <w:rPr>
        <w:rFonts w:cs="Arial"/>
        <w:noProof/>
        <w:sz w:val="14"/>
        <w:szCs w:val="14"/>
      </w:rPr>
    </w:pPr>
  </w:p>
  <w:p w14:paraId="0178365A" w14:textId="77777777" w:rsidR="00AE2DD9" w:rsidRDefault="00AE2DD9" w:rsidP="003976F5">
    <w:pPr>
      <w:tabs>
        <w:tab w:val="left" w:pos="3261"/>
      </w:tabs>
      <w:rPr>
        <w:rFonts w:cs="Arial"/>
        <w:noProof/>
        <w:sz w:val="14"/>
        <w:szCs w:val="14"/>
      </w:rPr>
    </w:pPr>
    <w:r>
      <w:rPr>
        <w:rFonts w:cs="Arial"/>
        <w:noProof/>
        <w:sz w:val="14"/>
        <w:szCs w:val="14"/>
      </w:rPr>
      <mc:AlternateContent>
        <mc:Choice Requires="wps">
          <w:drawing>
            <wp:anchor distT="0" distB="0" distL="114300" distR="114300" simplePos="0" relativeHeight="251661312" behindDoc="0" locked="0" layoutInCell="1" allowOverlap="1" wp14:anchorId="34505937" wp14:editId="097B5838">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7AFDB56"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" strokecolor="#dde4f0">
              <v:stroke joinstyle="miter"/>
            </v:line>
          </w:pict>
        </mc:Fallback>
      </mc:AlternateContent>
    </w:r>
  </w:p>
  <w:p w14:paraId="7BC9CADF" w14:textId="77777777" w:rsidR="00B266CD" w:rsidRDefault="00B266CD" w:rsidP="003976F5">
    <w:pPr>
      <w:tabs>
        <w:tab w:val="left" w:pos="3261"/>
      </w:tabs>
      <w:rPr>
        <w:rFonts w:cs="Arial"/>
        <w:noProof/>
        <w:sz w:val="14"/>
        <w:szCs w:val="14"/>
      </w:rPr>
    </w:pPr>
  </w:p>
  <w:p w14:paraId="0778C55A" w14:textId="77777777" w:rsidR="00B266CD" w:rsidRPr="002457BD" w:rsidRDefault="0011067E" w:rsidP="005E050F">
    <w:pPr>
      <w:pStyle w:val="FuzeileVT"/>
      <w:rPr>
        <w:lang w:val="de-DE"/>
      </w:rPr>
    </w:pPr>
    <w:r>
      <w:rPr>
        <w:lang w:val="de-DE"/>
      </w:rPr>
      <w:tab/>
    </w:r>
    <w:r w:rsidR="00B266CD" w:rsidRPr="00585A07">
      <w:rPr>
        <w:color w:val="7F7F7F"/>
        <w:lang w:val="de-DE"/>
      </w:rPr>
      <w:tab/>
    </w:r>
    <w:r w:rsidR="00A82FFA" w:rsidRPr="002457BD">
      <w:rPr>
        <w:lang w:val="de-DE"/>
      </w:rPr>
      <w:t xml:space="preserve"> </w:t>
    </w:r>
    <w:r w:rsidR="00B266CD" w:rsidRPr="002457BD">
      <w:rPr>
        <w:color w:val="7F7F7F"/>
        <w:lang w:val="de-DE"/>
      </w:rPr>
      <w:tab/>
    </w:r>
    <w:r w:rsidR="00B266CD" w:rsidRPr="002457BD">
      <w:rPr>
        <w:lang w:val="de-DE"/>
      </w:rPr>
      <w:tab/>
    </w:r>
    <w:r w:rsidR="00B82931" w:rsidRPr="002457BD">
      <w:rPr>
        <w:lang w:val="de-DE"/>
      </w:rPr>
      <w:t>Page</w:t>
    </w:r>
    <w:r w:rsidR="00B266CD" w:rsidRPr="002457BD">
      <w:rPr>
        <w:lang w:val="de-DE"/>
      </w:rPr>
      <w:t xml:space="preserve"> </w:t>
    </w:r>
    <w:r w:rsidR="00B266CD" w:rsidRPr="003976F5">
      <w:fldChar w:fldCharType="begin"/>
    </w:r>
    <w:r w:rsidR="00B266CD" w:rsidRPr="002457BD">
      <w:rPr>
        <w:lang w:val="de-DE"/>
      </w:rPr>
      <w:instrText xml:space="preserve"> PAGE </w:instrText>
    </w:r>
    <w:r w:rsidR="00B266CD" w:rsidRPr="003976F5">
      <w:fldChar w:fldCharType="separate"/>
    </w:r>
    <w:r w:rsidR="00B266CD" w:rsidRPr="002457BD">
      <w:rPr>
        <w:lang w:val="de-DE"/>
      </w:rPr>
      <w:t>1</w:t>
    </w:r>
    <w:r w:rsidR="00B266CD" w:rsidRPr="003976F5">
      <w:fldChar w:fldCharType="end"/>
    </w:r>
    <w:r w:rsidR="00B266CD" w:rsidRPr="002457BD">
      <w:rPr>
        <w:lang w:val="de-DE"/>
      </w:rPr>
      <w:t xml:space="preserve"> </w:t>
    </w:r>
    <w:r w:rsidR="00B82931" w:rsidRPr="002457BD">
      <w:rPr>
        <w:lang w:val="de-DE"/>
      </w:rPr>
      <w:t>of</w:t>
    </w:r>
    <w:r w:rsidR="00B266CD" w:rsidRPr="002457BD">
      <w:rPr>
        <w:lang w:val="de-DE"/>
      </w:rPr>
      <w:t xml:space="preserve"> </w:t>
    </w:r>
    <w:r w:rsidR="00B266CD" w:rsidRPr="003976F5">
      <w:fldChar w:fldCharType="begin"/>
    </w:r>
    <w:r w:rsidR="00B266CD" w:rsidRPr="002457BD">
      <w:rPr>
        <w:lang w:val="de-DE"/>
      </w:rPr>
      <w:instrText xml:space="preserve"> NUMPAGES  </w:instrText>
    </w:r>
    <w:r w:rsidR="00B266CD" w:rsidRPr="003976F5">
      <w:fldChar w:fldCharType="separate"/>
    </w:r>
    <w:r w:rsidR="00B266CD" w:rsidRPr="002457BD">
      <w:rPr>
        <w:lang w:val="de-DE"/>
      </w:rPr>
      <w:t>1</w:t>
    </w:r>
    <w:r w:rsidR="00B266CD" w:rsidRPr="003976F5">
      <w:fldChar w:fldCharType="end"/>
    </w:r>
  </w:p>
  <w:p w14:paraId="3F37C1C5" w14:textId="77777777" w:rsidR="00AE2DD9" w:rsidRPr="002457BD" w:rsidRDefault="00AE2DD9" w:rsidP="003976F5">
    <w:pPr>
      <w:tabs>
        <w:tab w:val="left" w:pos="450"/>
        <w:tab w:val="left" w:pos="3261"/>
        <w:tab w:val="left" w:pos="5954"/>
        <w:tab w:val="left" w:pos="8789"/>
      </w:tabs>
      <w:rPr>
        <w:rFonts w:cs="Arial"/>
        <w:b/>
        <w:noProof/>
        <w:sz w:val="14"/>
        <w:szCs w:val="14"/>
      </w:rPr>
    </w:pPr>
  </w:p>
  <w:p w14:paraId="5911859F" w14:textId="77777777" w:rsidR="00DB594E" w:rsidRPr="002457BD" w:rsidRDefault="00DB594E" w:rsidP="003976F5">
    <w:pPr>
      <w:tabs>
        <w:tab w:val="left" w:pos="450"/>
        <w:tab w:val="left" w:pos="3261"/>
        <w:tab w:val="left" w:pos="5954"/>
        <w:tab w:val="left" w:pos="8789"/>
      </w:tabs>
      <w:rPr>
        <w:rFonts w:cs="Arial"/>
        <w:noProof/>
        <w:color w:val="7F7F7F"/>
        <w:sz w:val="14"/>
        <w:szCs w:val="14"/>
      </w:rPr>
    </w:pPr>
    <w:r w:rsidRPr="002457BD">
      <w:rPr>
        <w:rFonts w:cs="Arial"/>
        <w:b/>
        <w:noProof/>
        <w:sz w:val="14"/>
        <w:szCs w:val="14"/>
      </w:rPr>
      <w:t>ViscoTec</w:t>
    </w:r>
    <w:r w:rsidRPr="002457BD">
      <w:rPr>
        <w:rFonts w:cs="Arial"/>
        <w:noProof/>
        <w:sz w:val="14"/>
        <w:szCs w:val="14"/>
      </w:rPr>
      <w:tab/>
      <w:t>Amperstraße 13</w:t>
    </w:r>
    <w:r w:rsidRPr="002457BD">
      <w:rPr>
        <w:rFonts w:cs="Arial"/>
        <w:noProof/>
        <w:color w:val="7F7F7F"/>
        <w:sz w:val="14"/>
        <w:szCs w:val="14"/>
      </w:rPr>
      <w:tab/>
    </w:r>
    <w:r w:rsidRPr="002457BD">
      <w:rPr>
        <w:rFonts w:cs="Arial"/>
        <w:b/>
        <w:noProof/>
        <w:color w:val="00B0F0"/>
        <w:sz w:val="14"/>
        <w:szCs w:val="14"/>
      </w:rPr>
      <w:t>T</w:t>
    </w:r>
    <w:r w:rsidRPr="002457BD">
      <w:rPr>
        <w:rFonts w:cs="Arial"/>
        <w:noProof/>
        <w:color w:val="7F7F7F"/>
        <w:sz w:val="14"/>
        <w:szCs w:val="14"/>
      </w:rPr>
      <w:t xml:space="preserve"> </w:t>
    </w:r>
    <w:r w:rsidR="003976F5" w:rsidRPr="002457BD">
      <w:rPr>
        <w:rFonts w:cs="Arial"/>
        <w:noProof/>
        <w:color w:val="7F7F7F"/>
        <w:sz w:val="14"/>
        <w:szCs w:val="14"/>
      </w:rPr>
      <w:t xml:space="preserve"> </w:t>
    </w:r>
    <w:r w:rsidR="003976F5" w:rsidRPr="002457BD">
      <w:rPr>
        <w:rFonts w:cs="Arial"/>
        <w:noProof/>
        <w:sz w:val="14"/>
        <w:szCs w:val="14"/>
      </w:rPr>
      <w:t>+49 8631 9274-0</w:t>
    </w:r>
    <w:r w:rsidR="003976F5" w:rsidRPr="002457BD">
      <w:rPr>
        <w:rFonts w:cs="Arial"/>
        <w:noProof/>
        <w:color w:val="7F7F7F"/>
        <w:sz w:val="14"/>
        <w:szCs w:val="14"/>
      </w:rPr>
      <w:tab/>
    </w:r>
    <w:r w:rsidR="003976F5" w:rsidRPr="002457BD">
      <w:rPr>
        <w:rFonts w:cs="Arial"/>
        <w:b/>
        <w:noProof/>
        <w:color w:val="00B0F0"/>
        <w:sz w:val="14"/>
        <w:szCs w:val="14"/>
      </w:rPr>
      <w:t>W</w:t>
    </w:r>
    <w:r w:rsidR="003976F5" w:rsidRPr="002457BD">
      <w:rPr>
        <w:rFonts w:cs="Arial"/>
        <w:noProof/>
        <w:color w:val="7F7F7F"/>
        <w:sz w:val="14"/>
        <w:szCs w:val="14"/>
      </w:rPr>
      <w:t xml:space="preserve"> </w:t>
    </w:r>
    <w:r w:rsidR="003976F5" w:rsidRPr="002457BD">
      <w:rPr>
        <w:rFonts w:cs="Arial"/>
        <w:noProof/>
        <w:color w:val="7F7F7F"/>
        <w:sz w:val="20"/>
        <w:szCs w:val="20"/>
      </w:rPr>
      <w:t xml:space="preserve"> </w:t>
    </w:r>
    <w:r w:rsidR="003976F5" w:rsidRPr="002457BD">
      <w:rPr>
        <w:rFonts w:cs="Arial"/>
        <w:noProof/>
        <w:sz w:val="14"/>
        <w:szCs w:val="14"/>
      </w:rPr>
      <w:t>www.viscotec.de</w:t>
    </w:r>
    <w:r w:rsidRPr="002457BD">
      <w:rPr>
        <w:rFonts w:cs="Arial"/>
        <w:noProof/>
        <w:sz w:val="14"/>
        <w:szCs w:val="14"/>
      </w:rPr>
      <w:t xml:space="preserve"> </w:t>
    </w:r>
  </w:p>
  <w:p w14:paraId="1040038D" w14:textId="77777777" w:rsidR="004B3830" w:rsidRDefault="00DB594E" w:rsidP="003976F5">
    <w:pPr>
      <w:tabs>
        <w:tab w:val="left" w:pos="450"/>
        <w:tab w:val="left" w:pos="3261"/>
        <w:tab w:val="left" w:pos="5954"/>
        <w:tab w:val="left" w:pos="6096"/>
        <w:tab w:val="left" w:pos="8789"/>
        <w:tab w:val="left" w:pos="8931"/>
      </w:tabs>
      <w:rPr>
        <w:rFonts w:cs="Arial"/>
        <w:noProof/>
        <w:color w:val="7F7F7F"/>
        <w:sz w:val="16"/>
        <w:szCs w:val="16"/>
      </w:rPr>
    </w:pPr>
    <w:r w:rsidRPr="003976F5">
      <w:rPr>
        <w:rFonts w:cs="Arial"/>
        <w:b/>
        <w:noProof/>
        <w:sz w:val="14"/>
        <w:szCs w:val="14"/>
      </w:rPr>
      <w:t>Pumpen- u. Dosiertechnik GmbH</w:t>
    </w:r>
    <w:r w:rsidRPr="003976F5">
      <w:rPr>
        <w:rFonts w:cs="Arial"/>
        <w:noProof/>
        <w:sz w:val="14"/>
        <w:szCs w:val="14"/>
      </w:rPr>
      <w:tab/>
      <w:t>D-84513 Töging a. Inn</w:t>
    </w:r>
    <w:r w:rsidR="003976F5">
      <w:rPr>
        <w:rFonts w:cs="Arial"/>
        <w:noProof/>
        <w:color w:val="7F7F7F"/>
        <w:sz w:val="14"/>
        <w:szCs w:val="14"/>
      </w:rPr>
      <w:tab/>
    </w:r>
    <w:r w:rsidR="003976F5" w:rsidRPr="003976F5">
      <w:rPr>
        <w:rFonts w:cs="Arial"/>
        <w:b/>
        <w:noProof/>
        <w:color w:val="00B0F0"/>
        <w:sz w:val="14"/>
        <w:szCs w:val="14"/>
      </w:rPr>
      <w:t>F</w:t>
    </w:r>
    <w:r w:rsidR="003976F5">
      <w:rPr>
        <w:rFonts w:cs="Arial"/>
        <w:noProof/>
        <w:color w:val="7F7F7F"/>
        <w:sz w:val="14"/>
        <w:szCs w:val="14"/>
      </w:rPr>
      <w:t xml:space="preserve">  </w:t>
    </w:r>
    <w:r w:rsidR="003976F5" w:rsidRPr="003976F5">
      <w:rPr>
        <w:rFonts w:cs="Arial"/>
        <w:noProof/>
        <w:sz w:val="14"/>
        <w:szCs w:val="14"/>
      </w:rPr>
      <w:t>+49 8631 9274-300</w:t>
    </w:r>
    <w:r w:rsidR="003976F5">
      <w:rPr>
        <w:rFonts w:cs="Arial"/>
        <w:noProof/>
        <w:color w:val="7F7F7F"/>
        <w:sz w:val="14"/>
        <w:szCs w:val="14"/>
      </w:rPr>
      <w:tab/>
    </w:r>
    <w:r w:rsidR="003976F5" w:rsidRPr="003976F5">
      <w:rPr>
        <w:rFonts w:cs="Arial"/>
        <w:b/>
        <w:noProof/>
        <w:color w:val="00B0F0"/>
        <w:sz w:val="14"/>
        <w:szCs w:val="14"/>
      </w:rPr>
      <w:t>E</w:t>
    </w:r>
    <w:r w:rsidR="003976F5">
      <w:rPr>
        <w:rFonts w:cs="Arial"/>
        <w:noProof/>
        <w:color w:val="7F7F7F"/>
        <w:sz w:val="14"/>
        <w:szCs w:val="14"/>
      </w:rPr>
      <w:t xml:space="preserve">  </w:t>
    </w:r>
    <w:r w:rsidR="003976F5" w:rsidRPr="003976F5">
      <w:rPr>
        <w:rFonts w:cs="Arial"/>
        <w:noProof/>
        <w:sz w:val="14"/>
        <w:szCs w:val="14"/>
      </w:rPr>
      <w:t>mail@viscotec.de</w:t>
    </w:r>
  </w:p>
  <w:p w14:paraId="02D4E316" w14:textId="77777777" w:rsidR="004B3830" w:rsidRDefault="004B3830" w:rsidP="00DB594E">
    <w:pPr>
      <w:tabs>
        <w:tab w:val="left" w:pos="3261"/>
      </w:tabs>
      <w:rPr>
        <w:rFonts w:cs="Arial"/>
        <w:noProof/>
        <w:color w:val="7F7F7F"/>
        <w:sz w:val="16"/>
        <w:szCs w:val="16"/>
      </w:rPr>
    </w:pPr>
  </w:p>
  <w:p w14:paraId="3C187292" w14:textId="77777777" w:rsidR="004B3830" w:rsidRPr="00C13A2D" w:rsidRDefault="004B3830" w:rsidP="00C13A2D">
    <w:pPr>
      <w:rPr>
        <w:rFonts w:cs="Arial"/>
        <w:noProof/>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1A44FE" w14:textId="77777777" w:rsidR="00917368" w:rsidRDefault="00917368">
      <w:r>
        <w:separator/>
      </w:r>
    </w:p>
  </w:footnote>
  <w:footnote w:type="continuationSeparator" w:id="0">
    <w:p w14:paraId="5B2349A0" w14:textId="77777777" w:rsidR="00917368" w:rsidRDefault="009173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98B3B" w14:textId="77777777" w:rsidR="004B3830" w:rsidRDefault="002145DD">
    <w:pPr>
      <w:rPr>
        <w:rFonts w:cs="Arial"/>
        <w:sz w:val="16"/>
        <w:szCs w:val="16"/>
      </w:rPr>
    </w:pPr>
    <w:r>
      <w:rPr>
        <w:rFonts w:cs="Arial"/>
        <w:noProof/>
        <w:color w:val="7F7F7F"/>
        <w:sz w:val="16"/>
        <w:szCs w:val="16"/>
      </w:rPr>
      <w:drawing>
        <wp:anchor distT="0" distB="0" distL="114300" distR="114300" simplePos="0" relativeHeight="251660288" behindDoc="1" locked="1" layoutInCell="1" allowOverlap="1" wp14:anchorId="3C0F79B3" wp14:editId="38BC8BEA">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EDF3358" w14:textId="77777777" w:rsidR="00DB594E" w:rsidRDefault="00DB594E">
    <w:pPr>
      <w:rPr>
        <w:rFonts w:cs="Arial"/>
        <w:sz w:val="16"/>
        <w:szCs w:val="16"/>
      </w:rPr>
    </w:pPr>
  </w:p>
  <w:p w14:paraId="13C199CD"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1CC2AC0"/>
    <w:multiLevelType w:val="hybridMultilevel"/>
    <w:tmpl w:val="C0A291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6373BD"/>
    <w:multiLevelType w:val="hybridMultilevel"/>
    <w:tmpl w:val="CDE66B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7A83BBD"/>
    <w:multiLevelType w:val="hybridMultilevel"/>
    <w:tmpl w:val="ACC47E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06216505">
    <w:abstractNumId w:val="9"/>
  </w:num>
  <w:num w:numId="2" w16cid:durableId="479426884">
    <w:abstractNumId w:val="7"/>
  </w:num>
  <w:num w:numId="3" w16cid:durableId="1768697552">
    <w:abstractNumId w:val="6"/>
  </w:num>
  <w:num w:numId="4" w16cid:durableId="1821313043">
    <w:abstractNumId w:val="5"/>
  </w:num>
  <w:num w:numId="5" w16cid:durableId="1674337061">
    <w:abstractNumId w:val="4"/>
  </w:num>
  <w:num w:numId="6" w16cid:durableId="1720200003">
    <w:abstractNumId w:val="8"/>
  </w:num>
  <w:num w:numId="7" w16cid:durableId="1256208325">
    <w:abstractNumId w:val="3"/>
  </w:num>
  <w:num w:numId="8" w16cid:durableId="1427195482">
    <w:abstractNumId w:val="2"/>
  </w:num>
  <w:num w:numId="9" w16cid:durableId="600181127">
    <w:abstractNumId w:val="1"/>
  </w:num>
  <w:num w:numId="10" w16cid:durableId="2137328696">
    <w:abstractNumId w:val="0"/>
  </w:num>
  <w:num w:numId="11" w16cid:durableId="1927495514">
    <w:abstractNumId w:val="12"/>
  </w:num>
  <w:num w:numId="12" w16cid:durableId="486826417">
    <w:abstractNumId w:val="11"/>
  </w:num>
  <w:num w:numId="13" w16cid:durableId="173519770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2A85"/>
    <w:rsid w:val="000023E1"/>
    <w:rsid w:val="0000359E"/>
    <w:rsid w:val="00012C68"/>
    <w:rsid w:val="00016290"/>
    <w:rsid w:val="00036722"/>
    <w:rsid w:val="00060FDA"/>
    <w:rsid w:val="000622B6"/>
    <w:rsid w:val="0008235A"/>
    <w:rsid w:val="000857E6"/>
    <w:rsid w:val="00085A89"/>
    <w:rsid w:val="00092C13"/>
    <w:rsid w:val="000937BB"/>
    <w:rsid w:val="000C6345"/>
    <w:rsid w:val="000D7F60"/>
    <w:rsid w:val="000F6FAE"/>
    <w:rsid w:val="0010182F"/>
    <w:rsid w:val="0011067E"/>
    <w:rsid w:val="00121DC3"/>
    <w:rsid w:val="00125C7C"/>
    <w:rsid w:val="00130F23"/>
    <w:rsid w:val="00150577"/>
    <w:rsid w:val="00170EF2"/>
    <w:rsid w:val="00181A8E"/>
    <w:rsid w:val="001827BA"/>
    <w:rsid w:val="00194215"/>
    <w:rsid w:val="001A23D9"/>
    <w:rsid w:val="001D73C3"/>
    <w:rsid w:val="001E086A"/>
    <w:rsid w:val="001E381D"/>
    <w:rsid w:val="001F356B"/>
    <w:rsid w:val="001F520D"/>
    <w:rsid w:val="001F5AEF"/>
    <w:rsid w:val="002145DD"/>
    <w:rsid w:val="00234156"/>
    <w:rsid w:val="002457BD"/>
    <w:rsid w:val="00251BF6"/>
    <w:rsid w:val="00263204"/>
    <w:rsid w:val="00270FE7"/>
    <w:rsid w:val="002823B0"/>
    <w:rsid w:val="00294735"/>
    <w:rsid w:val="00297513"/>
    <w:rsid w:val="002B2120"/>
    <w:rsid w:val="002B2A85"/>
    <w:rsid w:val="002B30BA"/>
    <w:rsid w:val="002E2147"/>
    <w:rsid w:val="002F1753"/>
    <w:rsid w:val="002F4234"/>
    <w:rsid w:val="00301B89"/>
    <w:rsid w:val="0030370D"/>
    <w:rsid w:val="00353DCC"/>
    <w:rsid w:val="00353F96"/>
    <w:rsid w:val="00366EF8"/>
    <w:rsid w:val="0037310C"/>
    <w:rsid w:val="00383C31"/>
    <w:rsid w:val="00390802"/>
    <w:rsid w:val="00393D26"/>
    <w:rsid w:val="003976F5"/>
    <w:rsid w:val="00397B89"/>
    <w:rsid w:val="00397CA1"/>
    <w:rsid w:val="003A5C82"/>
    <w:rsid w:val="003D224A"/>
    <w:rsid w:val="003D606D"/>
    <w:rsid w:val="00401BBD"/>
    <w:rsid w:val="004023F4"/>
    <w:rsid w:val="0040374B"/>
    <w:rsid w:val="004111B1"/>
    <w:rsid w:val="00426AC8"/>
    <w:rsid w:val="00431F7F"/>
    <w:rsid w:val="00434E86"/>
    <w:rsid w:val="00454676"/>
    <w:rsid w:val="00470419"/>
    <w:rsid w:val="00473102"/>
    <w:rsid w:val="00495430"/>
    <w:rsid w:val="004B3830"/>
    <w:rsid w:val="004C6A67"/>
    <w:rsid w:val="004D4BBC"/>
    <w:rsid w:val="004F398D"/>
    <w:rsid w:val="004F5700"/>
    <w:rsid w:val="0050281D"/>
    <w:rsid w:val="00504258"/>
    <w:rsid w:val="005075EC"/>
    <w:rsid w:val="00513156"/>
    <w:rsid w:val="0052307D"/>
    <w:rsid w:val="00533C74"/>
    <w:rsid w:val="00534001"/>
    <w:rsid w:val="00534826"/>
    <w:rsid w:val="00535658"/>
    <w:rsid w:val="00535911"/>
    <w:rsid w:val="005363AD"/>
    <w:rsid w:val="00551F5B"/>
    <w:rsid w:val="005566EC"/>
    <w:rsid w:val="005624D6"/>
    <w:rsid w:val="00562844"/>
    <w:rsid w:val="005726B7"/>
    <w:rsid w:val="0058577D"/>
    <w:rsid w:val="00585A07"/>
    <w:rsid w:val="005B4211"/>
    <w:rsid w:val="005C2007"/>
    <w:rsid w:val="005C2903"/>
    <w:rsid w:val="005D21D9"/>
    <w:rsid w:val="005D7E04"/>
    <w:rsid w:val="005E050F"/>
    <w:rsid w:val="005E4183"/>
    <w:rsid w:val="005E6153"/>
    <w:rsid w:val="005F2038"/>
    <w:rsid w:val="005F5262"/>
    <w:rsid w:val="00611CE1"/>
    <w:rsid w:val="00615DEA"/>
    <w:rsid w:val="0061700A"/>
    <w:rsid w:val="0062736B"/>
    <w:rsid w:val="0062759D"/>
    <w:rsid w:val="00671EB4"/>
    <w:rsid w:val="006C2656"/>
    <w:rsid w:val="006D01F7"/>
    <w:rsid w:val="006E1FCA"/>
    <w:rsid w:val="006E552A"/>
    <w:rsid w:val="006F198C"/>
    <w:rsid w:val="00711926"/>
    <w:rsid w:val="00711B73"/>
    <w:rsid w:val="00721738"/>
    <w:rsid w:val="00735BD6"/>
    <w:rsid w:val="0073733A"/>
    <w:rsid w:val="007475B9"/>
    <w:rsid w:val="007561F9"/>
    <w:rsid w:val="007602BD"/>
    <w:rsid w:val="00760510"/>
    <w:rsid w:val="00773ED5"/>
    <w:rsid w:val="0077677A"/>
    <w:rsid w:val="007824A4"/>
    <w:rsid w:val="00794419"/>
    <w:rsid w:val="007A3712"/>
    <w:rsid w:val="007B0AD8"/>
    <w:rsid w:val="007C1D15"/>
    <w:rsid w:val="007F592F"/>
    <w:rsid w:val="007F738F"/>
    <w:rsid w:val="00814DD8"/>
    <w:rsid w:val="0083310B"/>
    <w:rsid w:val="00872280"/>
    <w:rsid w:val="00873107"/>
    <w:rsid w:val="00881B09"/>
    <w:rsid w:val="008A36FE"/>
    <w:rsid w:val="008B14A5"/>
    <w:rsid w:val="008C0FD4"/>
    <w:rsid w:val="008C606E"/>
    <w:rsid w:val="008D154F"/>
    <w:rsid w:val="008E6431"/>
    <w:rsid w:val="00904BB2"/>
    <w:rsid w:val="009139CC"/>
    <w:rsid w:val="00917368"/>
    <w:rsid w:val="0092628F"/>
    <w:rsid w:val="0094664C"/>
    <w:rsid w:val="009467AC"/>
    <w:rsid w:val="009513E0"/>
    <w:rsid w:val="00954F4E"/>
    <w:rsid w:val="00965AEA"/>
    <w:rsid w:val="0098528E"/>
    <w:rsid w:val="00985FB4"/>
    <w:rsid w:val="00986BE5"/>
    <w:rsid w:val="009A5722"/>
    <w:rsid w:val="009A651B"/>
    <w:rsid w:val="009D2A8B"/>
    <w:rsid w:val="009D2E29"/>
    <w:rsid w:val="009D4116"/>
    <w:rsid w:val="009E0773"/>
    <w:rsid w:val="009E249C"/>
    <w:rsid w:val="009F51C7"/>
    <w:rsid w:val="00A02B05"/>
    <w:rsid w:val="00A15EE2"/>
    <w:rsid w:val="00A16B40"/>
    <w:rsid w:val="00A214ED"/>
    <w:rsid w:val="00A222F1"/>
    <w:rsid w:val="00A26963"/>
    <w:rsid w:val="00A82FFA"/>
    <w:rsid w:val="00AA274E"/>
    <w:rsid w:val="00AC65A4"/>
    <w:rsid w:val="00AE2DD9"/>
    <w:rsid w:val="00AE7F67"/>
    <w:rsid w:val="00B07030"/>
    <w:rsid w:val="00B11A1C"/>
    <w:rsid w:val="00B1330C"/>
    <w:rsid w:val="00B266CD"/>
    <w:rsid w:val="00B275C4"/>
    <w:rsid w:val="00B30813"/>
    <w:rsid w:val="00B41D41"/>
    <w:rsid w:val="00B42982"/>
    <w:rsid w:val="00B61FBF"/>
    <w:rsid w:val="00B62D25"/>
    <w:rsid w:val="00B65DA7"/>
    <w:rsid w:val="00B82931"/>
    <w:rsid w:val="00B904F9"/>
    <w:rsid w:val="00B960E9"/>
    <w:rsid w:val="00B9622B"/>
    <w:rsid w:val="00BA3432"/>
    <w:rsid w:val="00BD35B2"/>
    <w:rsid w:val="00BD737B"/>
    <w:rsid w:val="00BE3AD2"/>
    <w:rsid w:val="00BE6360"/>
    <w:rsid w:val="00BF0BCB"/>
    <w:rsid w:val="00BF37EF"/>
    <w:rsid w:val="00BF4E55"/>
    <w:rsid w:val="00C13A2D"/>
    <w:rsid w:val="00C450E2"/>
    <w:rsid w:val="00C60AD4"/>
    <w:rsid w:val="00C67124"/>
    <w:rsid w:val="00C733AE"/>
    <w:rsid w:val="00C928C1"/>
    <w:rsid w:val="00CA7D41"/>
    <w:rsid w:val="00CD5602"/>
    <w:rsid w:val="00CE60B0"/>
    <w:rsid w:val="00CF5E36"/>
    <w:rsid w:val="00D002C7"/>
    <w:rsid w:val="00D02E03"/>
    <w:rsid w:val="00D33DD0"/>
    <w:rsid w:val="00D43098"/>
    <w:rsid w:val="00D528B0"/>
    <w:rsid w:val="00D60136"/>
    <w:rsid w:val="00D63B8B"/>
    <w:rsid w:val="00D64379"/>
    <w:rsid w:val="00D87E45"/>
    <w:rsid w:val="00D91514"/>
    <w:rsid w:val="00D92E5D"/>
    <w:rsid w:val="00D94C64"/>
    <w:rsid w:val="00D95BA4"/>
    <w:rsid w:val="00D96389"/>
    <w:rsid w:val="00DB594E"/>
    <w:rsid w:val="00DB7454"/>
    <w:rsid w:val="00DE5663"/>
    <w:rsid w:val="00DE6E53"/>
    <w:rsid w:val="00E62232"/>
    <w:rsid w:val="00E66813"/>
    <w:rsid w:val="00E76D03"/>
    <w:rsid w:val="00E934BA"/>
    <w:rsid w:val="00ED041C"/>
    <w:rsid w:val="00ED7FBF"/>
    <w:rsid w:val="00EE1DDC"/>
    <w:rsid w:val="00F0275E"/>
    <w:rsid w:val="00F074B2"/>
    <w:rsid w:val="00F33C64"/>
    <w:rsid w:val="00F34DC7"/>
    <w:rsid w:val="00F40896"/>
    <w:rsid w:val="00F5216C"/>
    <w:rsid w:val="00F54316"/>
    <w:rsid w:val="00F6014F"/>
    <w:rsid w:val="00F614D9"/>
    <w:rsid w:val="00F813D7"/>
    <w:rsid w:val="00F84267"/>
    <w:rsid w:val="00F962EB"/>
    <w:rsid w:val="00FE62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1E47D3"/>
  <w15:chartTrackingRefBased/>
  <w15:docId w15:val="{478D9A2E-3182-43DD-B51F-0A5C1162E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1E381D"/>
    <w:rPr>
      <w:rFonts w:ascii="Arial" w:hAnsi="Arial"/>
      <w:sz w:val="22"/>
      <w:szCs w:val="24"/>
    </w:rPr>
  </w:style>
  <w:style w:type="paragraph" w:styleId="berschrift1">
    <w:name w:val="heading 1"/>
    <w:basedOn w:val="Standard"/>
    <w:next w:val="Standard"/>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rsid w:val="006C2656"/>
    <w:rPr>
      <w:b/>
      <w:sz w:val="28"/>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pPr>
  </w:style>
  <w:style w:type="paragraph" w:styleId="Aufzhlungszeichen4">
    <w:name w:val="List Bullet 4"/>
    <w:basedOn w:val="Standard"/>
    <w:autoRedefine/>
    <w:rsid w:val="009D4116"/>
    <w:pPr>
      <w:numPr>
        <w:numId w:val="4"/>
      </w:numPr>
    </w:pPr>
  </w:style>
  <w:style w:type="paragraph" w:styleId="Aufzhlungszeichen5">
    <w:name w:val="List Bullet 5"/>
    <w:basedOn w:val="Standard"/>
    <w:autoRedefine/>
    <w:rsid w:val="009D4116"/>
    <w:pPr>
      <w:numPr>
        <w:numId w:val="5"/>
      </w:numPr>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rsid w:val="007F738F"/>
    <w:pPr>
      <w:spacing w:after="60" w:line="360" w:lineRule="auto"/>
      <w:outlineLvl w:val="1"/>
    </w:pPr>
    <w:rPr>
      <w:rFonts w:cs="Arial"/>
      <w:sz w:val="24"/>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6C2656"/>
    <w:rPr>
      <w:rFonts w:ascii="Arial" w:hAnsi="Arial"/>
      <w:b/>
      <w:sz w:val="28"/>
      <w:szCs w:val="24"/>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styleId="NichtaufgelsteErwhnung">
    <w:name w:val="Unresolved Mention"/>
    <w:basedOn w:val="Absatz-Standardschriftart"/>
    <w:uiPriority w:val="99"/>
    <w:semiHidden/>
    <w:unhideWhenUsed/>
    <w:rsid w:val="00B82931"/>
    <w:rPr>
      <w:color w:val="808080"/>
      <w:shd w:val="clear" w:color="auto" w:fill="E6E6E6"/>
    </w:rPr>
  </w:style>
  <w:style w:type="character" w:styleId="Fett">
    <w:name w:val="Strong"/>
    <w:basedOn w:val="Absatz-Standardschriftart"/>
    <w:uiPriority w:val="22"/>
    <w:rsid w:val="00B82931"/>
    <w:rPr>
      <w:b/>
      <w:bCs/>
    </w:rPr>
  </w:style>
  <w:style w:type="character" w:customStyle="1" w:styleId="Headline1Zchn">
    <w:name w:val="Headline 1 Zchn"/>
    <w:basedOn w:val="Absatz-Standardschriftart"/>
    <w:link w:val="Headline1"/>
    <w:locked/>
    <w:rsid w:val="005E4183"/>
    <w:rPr>
      <w:rFonts w:ascii="Arial" w:hAnsi="Arial" w:cs="Arial"/>
      <w:b/>
      <w:sz w:val="32"/>
      <w:szCs w:val="32"/>
      <w:lang w:val="en-US"/>
    </w:rPr>
  </w:style>
  <w:style w:type="paragraph" w:customStyle="1" w:styleId="Headline1">
    <w:name w:val="Headline 1"/>
    <w:basedOn w:val="Standard"/>
    <w:link w:val="Headline1Zchn"/>
    <w:qFormat/>
    <w:rsid w:val="005E4183"/>
    <w:rPr>
      <w:rFonts w:cs="Arial"/>
      <w:b/>
      <w:sz w:val="32"/>
      <w:szCs w:val="32"/>
      <w:lang w:val="en-US"/>
    </w:rPr>
  </w:style>
  <w:style w:type="character" w:customStyle="1" w:styleId="SubheadlineZchn">
    <w:name w:val="Subheadline Zchn"/>
    <w:basedOn w:val="Absatz-Standardschriftart"/>
    <w:link w:val="Subheadline"/>
    <w:locked/>
    <w:rsid w:val="005E4183"/>
    <w:rPr>
      <w:rFonts w:ascii="Arial" w:hAnsi="Arial" w:cs="Arial"/>
      <w:b/>
      <w:sz w:val="22"/>
      <w:szCs w:val="22"/>
      <w:lang w:val="en-US"/>
    </w:rPr>
  </w:style>
  <w:style w:type="paragraph" w:customStyle="1" w:styleId="Subheadline">
    <w:name w:val="Subheadline"/>
    <w:basedOn w:val="Standard"/>
    <w:link w:val="SubheadlineZchn"/>
    <w:qFormat/>
    <w:rsid w:val="005E4183"/>
    <w:rPr>
      <w:rFonts w:cs="Arial"/>
      <w:b/>
      <w:szCs w:val="22"/>
      <w:lang w:val="en-US"/>
    </w:rPr>
  </w:style>
  <w:style w:type="character" w:customStyle="1" w:styleId="FliesstextZchn">
    <w:name w:val="Fliesstext Zchn"/>
    <w:basedOn w:val="Absatz-Standardschriftart"/>
    <w:link w:val="Fliesstext"/>
    <w:locked/>
    <w:rsid w:val="005E4183"/>
    <w:rPr>
      <w:rFonts w:ascii="Arial" w:hAnsi="Arial" w:cs="Arial"/>
      <w:sz w:val="22"/>
      <w:szCs w:val="24"/>
      <w:lang w:val="en-US"/>
    </w:rPr>
  </w:style>
  <w:style w:type="paragraph" w:customStyle="1" w:styleId="Fliesstext">
    <w:name w:val="Fliesstext"/>
    <w:basedOn w:val="Standard"/>
    <w:link w:val="FliesstextZchn"/>
    <w:qFormat/>
    <w:rsid w:val="005E4183"/>
    <w:rPr>
      <w:rFonts w:cs="Arial"/>
      <w:lang w:val="en-US"/>
    </w:rPr>
  </w:style>
  <w:style w:type="character" w:customStyle="1" w:styleId="TabellenheadlineZchn">
    <w:name w:val="Tabellenheadline Zchn"/>
    <w:basedOn w:val="Absatz-Standardschriftart"/>
    <w:link w:val="Tabellenheadline"/>
    <w:locked/>
    <w:rsid w:val="005E050F"/>
    <w:rPr>
      <w:rFonts w:ascii="Arial" w:hAnsi="Arial" w:cs="Arial"/>
      <w:color w:val="FFFFFF" w:themeColor="background1"/>
    </w:rPr>
  </w:style>
  <w:style w:type="paragraph" w:customStyle="1" w:styleId="Tabellenheadline">
    <w:name w:val="Tabellenheadline"/>
    <w:basedOn w:val="Standard"/>
    <w:link w:val="TabellenheadlineZchn"/>
    <w:rsid w:val="005E050F"/>
    <w:rPr>
      <w:rFonts w:cs="Arial"/>
      <w:color w:val="FFFFFF" w:themeColor="background1"/>
      <w:sz w:val="20"/>
      <w:szCs w:val="20"/>
    </w:rPr>
  </w:style>
  <w:style w:type="character" w:customStyle="1" w:styleId="TabellentextZchn">
    <w:name w:val="Tabellentext Zchn"/>
    <w:basedOn w:val="Absatz-Standardschriftart"/>
    <w:link w:val="Tabellentext"/>
    <w:locked/>
    <w:rsid w:val="005E050F"/>
    <w:rPr>
      <w:rFonts w:ascii="Arial" w:hAnsi="Arial" w:cs="Arial"/>
    </w:rPr>
  </w:style>
  <w:style w:type="paragraph" w:customStyle="1" w:styleId="Tabellentext">
    <w:name w:val="Tabellentext"/>
    <w:basedOn w:val="Standard"/>
    <w:link w:val="TabellentextZchn"/>
    <w:rsid w:val="005E050F"/>
    <w:rPr>
      <w:rFonts w:cs="Arial"/>
      <w:sz w:val="20"/>
      <w:szCs w:val="20"/>
    </w:rPr>
  </w:style>
  <w:style w:type="character" w:customStyle="1" w:styleId="TabellefettZchn">
    <w:name w:val="Tabelle fett Zchn"/>
    <w:basedOn w:val="Absatz-Standardschriftart"/>
    <w:link w:val="Tabellefett"/>
    <w:locked/>
    <w:rsid w:val="005E050F"/>
    <w:rPr>
      <w:rFonts w:ascii="Arial" w:hAnsi="Arial" w:cs="Arial"/>
      <w:b/>
    </w:rPr>
  </w:style>
  <w:style w:type="paragraph" w:customStyle="1" w:styleId="Tabellefett">
    <w:name w:val="Tabelle fett"/>
    <w:basedOn w:val="Standard"/>
    <w:link w:val="TabellefettZchn"/>
    <w:rsid w:val="005E050F"/>
    <w:rPr>
      <w:rFonts w:cs="Arial"/>
      <w:b/>
      <w:sz w:val="20"/>
      <w:szCs w:val="20"/>
    </w:rPr>
  </w:style>
  <w:style w:type="character" w:customStyle="1" w:styleId="FuzeileVTZchn">
    <w:name w:val="Fußzeile VT Zchn"/>
    <w:basedOn w:val="Absatz-Standardschriftart"/>
    <w:link w:val="FuzeileVT"/>
    <w:locked/>
    <w:rsid w:val="005E4183"/>
    <w:rPr>
      <w:rFonts w:ascii="Arial" w:hAnsi="Arial" w:cs="Arial"/>
      <w:noProof/>
      <w:sz w:val="14"/>
      <w:szCs w:val="14"/>
      <w:lang w:val="en-US"/>
    </w:rPr>
  </w:style>
  <w:style w:type="paragraph" w:customStyle="1" w:styleId="FuzeileVT">
    <w:name w:val="Fußzeile VT"/>
    <w:basedOn w:val="Standard"/>
    <w:link w:val="FuzeileVTZchn"/>
    <w:qFormat/>
    <w:rsid w:val="005E4183"/>
    <w:pPr>
      <w:tabs>
        <w:tab w:val="left" w:pos="450"/>
        <w:tab w:val="left" w:pos="3261"/>
        <w:tab w:val="left" w:pos="5954"/>
        <w:tab w:val="left" w:pos="8789"/>
        <w:tab w:val="left" w:pos="13467"/>
      </w:tabs>
    </w:pPr>
    <w:rPr>
      <w:rFonts w:cs="Arial"/>
      <w:noProof/>
      <w:sz w:val="14"/>
      <w:szCs w:val="14"/>
      <w:lang w:val="en-US"/>
    </w:rPr>
  </w:style>
  <w:style w:type="paragraph" w:customStyle="1" w:styleId="Presse-Fliesstext">
    <w:name w:val="Presse-Fliesstext"/>
    <w:basedOn w:val="StandardWeb"/>
    <w:link w:val="Presse-FliesstextZchn"/>
    <w:qFormat/>
    <w:rsid w:val="005E4183"/>
    <w:pPr>
      <w:spacing w:after="240" w:line="360" w:lineRule="auto"/>
      <w:ind w:right="1276"/>
    </w:pPr>
    <w:rPr>
      <w:rFonts w:cs="Arial"/>
      <w:lang w:val="en-US"/>
    </w:rPr>
  </w:style>
  <w:style w:type="paragraph" w:customStyle="1" w:styleId="Bildunterschrift">
    <w:name w:val="Bildunterschrift"/>
    <w:basedOn w:val="StandardWeb"/>
    <w:link w:val="BildunterschriftZchn"/>
    <w:qFormat/>
    <w:rsid w:val="005E4183"/>
    <w:pPr>
      <w:spacing w:line="360" w:lineRule="auto"/>
      <w:ind w:right="1273"/>
    </w:pPr>
    <w:rPr>
      <w:rFonts w:cs="Arial"/>
      <w:i/>
      <w:sz w:val="18"/>
      <w:szCs w:val="18"/>
      <w:lang w:val="en-US"/>
    </w:rPr>
  </w:style>
  <w:style w:type="character" w:customStyle="1" w:styleId="StandardWebZchn">
    <w:name w:val="Standard (Web) Zchn"/>
    <w:basedOn w:val="Absatz-Standardschriftart"/>
    <w:link w:val="StandardWeb"/>
    <w:rsid w:val="005E050F"/>
    <w:rPr>
      <w:rFonts w:ascii="Arial" w:hAnsi="Arial"/>
      <w:sz w:val="22"/>
      <w:szCs w:val="24"/>
    </w:rPr>
  </w:style>
  <w:style w:type="character" w:customStyle="1" w:styleId="Presse-FliesstextZchn">
    <w:name w:val="Presse-Fliesstext Zchn"/>
    <w:basedOn w:val="StandardWebZchn"/>
    <w:link w:val="Presse-Fliesstext"/>
    <w:rsid w:val="005E4183"/>
    <w:rPr>
      <w:rFonts w:ascii="Arial" w:hAnsi="Arial" w:cs="Arial"/>
      <w:sz w:val="22"/>
      <w:szCs w:val="24"/>
      <w:lang w:val="en-US"/>
    </w:rPr>
  </w:style>
  <w:style w:type="character" w:customStyle="1" w:styleId="BildunterschriftZchn">
    <w:name w:val="Bildunterschrift Zchn"/>
    <w:basedOn w:val="StandardWebZchn"/>
    <w:link w:val="Bildunterschrift"/>
    <w:rsid w:val="005E4183"/>
    <w:rPr>
      <w:rFonts w:ascii="Arial" w:hAnsi="Arial" w:cs="Arial"/>
      <w:i/>
      <w:sz w:val="18"/>
      <w:szCs w:val="18"/>
      <w:lang w:val="en-US"/>
    </w:rPr>
  </w:style>
  <w:style w:type="character" w:styleId="Hervorhebung">
    <w:name w:val="Emphasis"/>
    <w:basedOn w:val="Absatz-Standardschriftart"/>
    <w:uiPriority w:val="20"/>
    <w:qFormat/>
    <w:rsid w:val="002B2A85"/>
    <w:rPr>
      <w:i/>
      <w:iCs/>
    </w:rPr>
  </w:style>
  <w:style w:type="paragraph" w:styleId="Listenabsatz">
    <w:name w:val="List Paragraph"/>
    <w:basedOn w:val="Standard"/>
    <w:uiPriority w:val="34"/>
    <w:rsid w:val="00D528B0"/>
    <w:pPr>
      <w:ind w:left="720"/>
      <w:contextualSpacing/>
    </w:pPr>
  </w:style>
  <w:style w:type="paragraph" w:styleId="berarbeitung">
    <w:name w:val="Revision"/>
    <w:hidden/>
    <w:uiPriority w:val="99"/>
    <w:semiHidden/>
    <w:rsid w:val="001A23D9"/>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7954362">
      <w:bodyDiv w:val="1"/>
      <w:marLeft w:val="0"/>
      <w:marRight w:val="0"/>
      <w:marTop w:val="0"/>
      <w:marBottom w:val="0"/>
      <w:divBdr>
        <w:top w:val="none" w:sz="0" w:space="0" w:color="auto"/>
        <w:left w:val="none" w:sz="0" w:space="0" w:color="auto"/>
        <w:bottom w:val="none" w:sz="0" w:space="0" w:color="auto"/>
        <w:right w:val="none" w:sz="0" w:space="0" w:color="auto"/>
      </w:divBdr>
    </w:div>
    <w:div w:id="579483716">
      <w:bodyDiv w:val="1"/>
      <w:marLeft w:val="0"/>
      <w:marRight w:val="0"/>
      <w:marTop w:val="0"/>
      <w:marBottom w:val="0"/>
      <w:divBdr>
        <w:top w:val="none" w:sz="0" w:space="0" w:color="auto"/>
        <w:left w:val="none" w:sz="0" w:space="0" w:color="auto"/>
        <w:bottom w:val="none" w:sz="0" w:space="0" w:color="auto"/>
        <w:right w:val="none" w:sz="0" w:space="0" w:color="auto"/>
      </w:divBdr>
    </w:div>
    <w:div w:id="1045443986">
      <w:bodyDiv w:val="1"/>
      <w:marLeft w:val="0"/>
      <w:marRight w:val="0"/>
      <w:marTop w:val="0"/>
      <w:marBottom w:val="0"/>
      <w:divBdr>
        <w:top w:val="none" w:sz="0" w:space="0" w:color="auto"/>
        <w:left w:val="none" w:sz="0" w:space="0" w:color="auto"/>
        <w:bottom w:val="none" w:sz="0" w:space="0" w:color="auto"/>
        <w:right w:val="none" w:sz="0" w:space="0" w:color="auto"/>
      </w:divBdr>
    </w:div>
    <w:div w:id="1298755691">
      <w:bodyDiv w:val="1"/>
      <w:marLeft w:val="0"/>
      <w:marRight w:val="0"/>
      <w:marTop w:val="0"/>
      <w:marBottom w:val="0"/>
      <w:divBdr>
        <w:top w:val="none" w:sz="0" w:space="0" w:color="auto"/>
        <w:left w:val="none" w:sz="0" w:space="0" w:color="auto"/>
        <w:bottom w:val="none" w:sz="0" w:space="0" w:color="auto"/>
        <w:right w:val="none" w:sz="0" w:space="0" w:color="auto"/>
      </w:divBdr>
      <w:divsChild>
        <w:div w:id="1217741267">
          <w:marLeft w:val="0"/>
          <w:marRight w:val="0"/>
          <w:marTop w:val="0"/>
          <w:marBottom w:val="0"/>
          <w:divBdr>
            <w:top w:val="none" w:sz="0" w:space="0" w:color="auto"/>
            <w:left w:val="none" w:sz="0" w:space="0" w:color="auto"/>
            <w:bottom w:val="none" w:sz="0" w:space="0" w:color="auto"/>
            <w:right w:val="none" w:sz="0" w:space="0" w:color="auto"/>
          </w:divBdr>
          <w:divsChild>
            <w:div w:id="1480270479">
              <w:marLeft w:val="0"/>
              <w:marRight w:val="0"/>
              <w:marTop w:val="0"/>
              <w:marBottom w:val="0"/>
              <w:divBdr>
                <w:top w:val="none" w:sz="0" w:space="0" w:color="auto"/>
                <w:left w:val="none" w:sz="0" w:space="0" w:color="auto"/>
                <w:bottom w:val="none" w:sz="0" w:space="0" w:color="auto"/>
                <w:right w:val="none" w:sz="0" w:space="0" w:color="auto"/>
              </w:divBdr>
            </w:div>
            <w:div w:id="1479768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viscotec.de/en/3d-printing-of-standard-material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9" ma:contentTypeDescription="Ein neues Dokument erstellen." ma:contentTypeScope="" ma:versionID="7e69008948295d63a640ea0d2fb5ac58">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8422f46a7f8d9b7e69e3916dc35f42d"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c6bebb83-11a7-4d08-8d09-a3b4eb6578ed}" ma:internalName="TaxCatchAll" ma:showField="CatchAllData" ma:web="7922725f-000b-404e-aae3-5c2dc82bec7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79048684-c3fb-4df5-8629-62ecae53248b"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7dbda7b0-c355-4cc2-a9bf-6a992a3ae90b">
      <Terms xmlns="http://schemas.microsoft.com/office/infopath/2007/PartnerControls"/>
    </lcf76f155ced4ddcb4097134ff3c332f>
    <TaxCatchAll xmlns="7922725f-000b-404e-aae3-5c2dc82bec74" xsi:nil="true"/>
  </documentManagement>
</p:properties>
</file>

<file path=customXml/itemProps1.xml><?xml version="1.0" encoding="utf-8"?>
<ds:datastoreItem xmlns:ds="http://schemas.openxmlformats.org/officeDocument/2006/customXml" ds:itemID="{68E6ACBB-2A5F-40D1-8DBF-9110EE1198B8}">
  <ds:schemaRefs>
    <ds:schemaRef ds:uri="http://schemas.openxmlformats.org/officeDocument/2006/bibliography"/>
  </ds:schemaRefs>
</ds:datastoreItem>
</file>

<file path=customXml/itemProps2.xml><?xml version="1.0" encoding="utf-8"?>
<ds:datastoreItem xmlns:ds="http://schemas.openxmlformats.org/officeDocument/2006/customXml" ds:itemID="{3B2624A4-26F6-4257-881D-5FDABC31C31B}">
  <ds:schemaRefs>
    <ds:schemaRef ds:uri="http://schemas.microsoft.com/sharepoint/v3/contenttype/forms"/>
  </ds:schemaRefs>
</ds:datastoreItem>
</file>

<file path=customXml/itemProps3.xml><?xml version="1.0" encoding="utf-8"?>
<ds:datastoreItem xmlns:ds="http://schemas.openxmlformats.org/officeDocument/2006/customXml" ds:itemID="{1AA691C0-160F-48D3-9288-A4974EFAEF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E6E202F-ECEB-4673-B28E-71BE9423E1DA}">
  <ds:schemaRefs>
    <ds:schemaRef ds:uri="http://schemas.microsoft.com/office/2006/metadata/properties"/>
    <ds:schemaRef ds:uri="http://schemas.microsoft.com/office/infopath/2007/PartnerControls"/>
    <ds:schemaRef ds:uri="http://schemas.microsoft.com/sharepoint/v3"/>
    <ds:schemaRef ds:uri="7dbda7b0-c355-4cc2-a9bf-6a992a3ae90b"/>
    <ds:schemaRef ds:uri="7922725f-000b-404e-aae3-5c2dc82bec74"/>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1278</Words>
  <Characters>8053</Characters>
  <Application>Microsoft Office Word</Application>
  <DocSecurity>0</DocSecurity>
  <Lines>67</Lines>
  <Paragraphs>18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VT Word Vorlage</vt:lpstr>
      <vt:lpstr>VT Word Vorlage</vt:lpstr>
    </vt:vector>
  </TitlesOfParts>
  <Company>ViscoTec GmbH</Company>
  <LinksUpToDate>false</LinksUpToDate>
  <CharactersWithSpaces>9313</CharactersWithSpaces>
  <SharedDoc>false</SharedDoc>
  <HLinks>
    <vt:vector size="12" baseType="variant">
      <vt:variant>
        <vt:i4>7274537</vt:i4>
      </vt:variant>
      <vt:variant>
        <vt:i4>3</vt:i4>
      </vt:variant>
      <vt:variant>
        <vt:i4>0</vt:i4>
      </vt:variant>
      <vt:variant>
        <vt:i4>5</vt:i4>
      </vt:variant>
      <vt:variant>
        <vt:lpwstr>http://www.viscotec.de/</vt:lpwstr>
      </vt:variant>
      <vt:variant>
        <vt:lpwstr/>
      </vt:variant>
      <vt:variant>
        <vt:i4>6226022</vt:i4>
      </vt:variant>
      <vt:variant>
        <vt:i4>0</vt:i4>
      </vt:variant>
      <vt:variant>
        <vt:i4>0</vt:i4>
      </vt:variant>
      <vt:variant>
        <vt:i4>5</vt:i4>
      </vt:variant>
      <vt:variant>
        <vt:lpwstr>mailto:mail@viscotec.de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Hintereder, Melanie</dc:creator>
  <cp:keywords/>
  <cp:lastModifiedBy>Kiesenbauer, Lisa</cp:lastModifiedBy>
  <cp:revision>11</cp:revision>
  <cp:lastPrinted>2021-11-04T09:56:00Z</cp:lastPrinted>
  <dcterms:created xsi:type="dcterms:W3CDTF">2021-11-22T11:18:00Z</dcterms:created>
  <dcterms:modified xsi:type="dcterms:W3CDTF">2022-06-01T10:44:00Z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Order">
    <vt:r8>10800</vt:r8>
  </property>
  <property fmtid="{D5CDD505-2E9C-101B-9397-08002B2CF9AE}" pid="4" name="MediaServiceImageTags">
    <vt:lpwstr/>
  </property>
</Properties>
</file>